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C95BB7">
      <w:pPr>
        <w:spacing w:before="100" w:beforeAutospacing="1"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2E8F8CFE" w:rsidR="002B72AC" w:rsidRPr="00424403" w:rsidRDefault="002B72AC" w:rsidP="004241FB">
      <w:pPr>
        <w:spacing w:after="0" w:line="240" w:lineRule="auto"/>
        <w:jc w:val="center"/>
        <w:rPr>
          <w:rFonts w:ascii="Times New Roman" w:hAnsi="Times New Roman" w:cs="Times New Roman"/>
          <w:b/>
          <w:sz w:val="21"/>
          <w:szCs w:val="21"/>
          <w:u w:val="single"/>
        </w:rPr>
      </w:pPr>
      <w:r w:rsidRPr="00424403">
        <w:rPr>
          <w:rFonts w:ascii="Times New Roman" w:hAnsi="Times New Roman" w:cs="Times New Roman"/>
          <w:bCs/>
          <w:sz w:val="21"/>
          <w:szCs w:val="21"/>
        </w:rPr>
        <w:t xml:space="preserve">технічних та якісних характеристик </w:t>
      </w:r>
      <w:r w:rsidR="00D24E7A" w:rsidRPr="00D24E7A">
        <w:rPr>
          <w:rFonts w:ascii="Times New Roman" w:hAnsi="Times New Roman" w:cs="Times New Roman"/>
          <w:b/>
          <w:bCs/>
          <w:sz w:val="21"/>
          <w:szCs w:val="21"/>
        </w:rPr>
        <w:t>Заливник швів</w:t>
      </w:r>
      <w:r w:rsidR="00562346">
        <w:rPr>
          <w:rFonts w:ascii="Times New Roman" w:hAnsi="Times New Roman" w:cs="Times New Roman"/>
          <w:b/>
          <w:bCs/>
          <w:sz w:val="21"/>
          <w:szCs w:val="21"/>
        </w:rPr>
        <w:t xml:space="preserve">, </w:t>
      </w:r>
      <w:bookmarkStart w:id="1" w:name="_Hlk202795288"/>
      <w:r w:rsidR="00C43A4F" w:rsidRPr="00424403">
        <w:rPr>
          <w:rFonts w:ascii="Times New Roman" w:hAnsi="Times New Roman" w:cs="Times New Roman"/>
          <w:bCs/>
          <w:sz w:val="21"/>
          <w:szCs w:val="21"/>
        </w:rPr>
        <w:t>розмір</w:t>
      </w:r>
      <w:r w:rsidR="00562346">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bookmarkEnd w:id="1"/>
    </w:p>
    <w:p w14:paraId="3673CAB5" w14:textId="77777777" w:rsidR="002B72AC" w:rsidRPr="00424403" w:rsidRDefault="002B72AC" w:rsidP="00C95BB7">
      <w:pPr>
        <w:spacing w:before="100" w:beforeAutospacing="1" w:after="0" w:line="240" w:lineRule="auto"/>
        <w:jc w:val="both"/>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424403"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32CB812D" w14:textId="24E397F4" w:rsidR="00CF239D" w:rsidRPr="00951B0B" w:rsidRDefault="002B72AC" w:rsidP="00F630C3">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D24E7A" w:rsidRPr="00D24E7A">
        <w:rPr>
          <w:rFonts w:ascii="Times New Roman" w:eastAsia="Times New Roman" w:hAnsi="Times New Roman" w:cs="Times New Roman"/>
          <w:i/>
          <w:sz w:val="21"/>
          <w:szCs w:val="21"/>
          <w:lang w:eastAsia="ru-RU"/>
        </w:rPr>
        <w:t>Заливник швів</w:t>
      </w:r>
      <w:r w:rsidR="00A27A4D">
        <w:rPr>
          <w:rFonts w:ascii="Times New Roman" w:eastAsia="Times New Roman" w:hAnsi="Times New Roman" w:cs="Times New Roman"/>
          <w:i/>
          <w:sz w:val="21"/>
          <w:szCs w:val="21"/>
          <w:lang w:eastAsia="ru-RU"/>
        </w:rPr>
        <w:t>,</w:t>
      </w:r>
      <w:r w:rsidR="000B07BF">
        <w:rPr>
          <w:rFonts w:ascii="Times New Roman" w:eastAsia="Times New Roman" w:hAnsi="Times New Roman" w:cs="Times New Roman"/>
          <w:i/>
          <w:sz w:val="21"/>
          <w:szCs w:val="21"/>
          <w:lang w:eastAsia="ru-RU"/>
        </w:rPr>
        <w:t xml:space="preserve"> за</w:t>
      </w:r>
      <w:r w:rsidR="000B07BF" w:rsidRPr="000B07BF">
        <w:rPr>
          <w:rFonts w:ascii="Times New Roman" w:eastAsia="Times New Roman" w:hAnsi="Times New Roman" w:cs="Times New Roman"/>
          <w:i/>
          <w:sz w:val="21"/>
          <w:szCs w:val="21"/>
          <w:lang w:eastAsia="ru-RU"/>
        </w:rPr>
        <w:t xml:space="preserve"> </w:t>
      </w:r>
      <w:r w:rsidR="00F630C3" w:rsidRPr="00951B0B">
        <w:rPr>
          <w:rFonts w:ascii="Times New Roman" w:eastAsia="Times New Roman" w:hAnsi="Times New Roman" w:cs="Times New Roman"/>
          <w:i/>
          <w:sz w:val="21"/>
          <w:szCs w:val="21"/>
          <w:lang w:eastAsia="ru-RU"/>
        </w:rPr>
        <w:t xml:space="preserve">кодом ДК 021:2015 </w:t>
      </w:r>
      <w:r w:rsidR="00D24E7A" w:rsidRPr="00D24E7A">
        <w:rPr>
          <w:rFonts w:ascii="Times New Roman" w:eastAsia="Times New Roman" w:hAnsi="Times New Roman" w:cs="Times New Roman"/>
          <w:i/>
          <w:sz w:val="21"/>
          <w:szCs w:val="21"/>
          <w:lang w:eastAsia="ru-RU"/>
        </w:rPr>
        <w:t>43310000-9 - Машини для цивільного будівництва (43312000-3 - Машини для укладання дорожнього покриття)</w:t>
      </w:r>
      <w:r w:rsidR="000B07BF">
        <w:rPr>
          <w:rFonts w:ascii="Times New Roman" w:eastAsia="Times New Roman" w:hAnsi="Times New Roman" w:cs="Times New Roman"/>
          <w:i/>
          <w:sz w:val="21"/>
          <w:szCs w:val="21"/>
          <w:lang w:eastAsia="ru-RU"/>
        </w:rPr>
        <w:t xml:space="preserve">, </w:t>
      </w:r>
      <w:r w:rsidR="00D24E7A">
        <w:rPr>
          <w:rFonts w:ascii="Times New Roman" w:eastAsia="Times New Roman" w:hAnsi="Times New Roman" w:cs="Times New Roman"/>
          <w:i/>
          <w:sz w:val="21"/>
          <w:szCs w:val="21"/>
          <w:lang w:eastAsia="ru-RU"/>
        </w:rPr>
        <w:t>1</w:t>
      </w:r>
      <w:r w:rsidR="00A27A4D">
        <w:rPr>
          <w:rFonts w:ascii="Times New Roman" w:eastAsia="Times New Roman" w:hAnsi="Times New Roman" w:cs="Times New Roman"/>
          <w:i/>
          <w:sz w:val="21"/>
          <w:szCs w:val="21"/>
          <w:lang w:eastAsia="ru-RU"/>
        </w:rPr>
        <w:t xml:space="preserve"> </w:t>
      </w:r>
      <w:r w:rsidR="00D24E7A">
        <w:rPr>
          <w:rFonts w:ascii="Times New Roman" w:eastAsia="Times New Roman" w:hAnsi="Times New Roman" w:cs="Times New Roman"/>
          <w:i/>
          <w:sz w:val="21"/>
          <w:szCs w:val="21"/>
          <w:lang w:eastAsia="ru-RU"/>
        </w:rPr>
        <w:t>штука.</w:t>
      </w:r>
    </w:p>
    <w:p w14:paraId="760DDE09" w14:textId="77777777" w:rsidR="00762AA6" w:rsidRPr="00424403"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770ABE6F" w14:textId="51C9C914" w:rsidR="008E727C" w:rsidRDefault="002B72AC" w:rsidP="00D61272">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BA4944" w:rsidRPr="00BA4944">
        <w:rPr>
          <w:rFonts w:ascii="Times New Roman" w:hAnsi="Times New Roman" w:cs="Times New Roman"/>
          <w:b/>
          <w:sz w:val="21"/>
          <w:szCs w:val="21"/>
        </w:rPr>
        <w:t>UA-2025-07-30-007693-a</w:t>
      </w:r>
      <w:bookmarkStart w:id="2" w:name="_GoBack"/>
      <w:bookmarkEnd w:id="2"/>
    </w:p>
    <w:p w14:paraId="72C23229" w14:textId="77777777" w:rsidR="00D61272" w:rsidRPr="00424403" w:rsidRDefault="00D61272" w:rsidP="00D61272">
      <w:pPr>
        <w:widowControl w:val="0"/>
        <w:spacing w:after="0" w:line="240" w:lineRule="auto"/>
        <w:jc w:val="both"/>
        <w:rPr>
          <w:rFonts w:ascii="Times New Roman" w:hAnsi="Times New Roman" w:cs="Times New Roman"/>
          <w:b/>
          <w:sz w:val="21"/>
          <w:szCs w:val="21"/>
          <w:highlight w:val="yellow"/>
          <w:shd w:val="clear" w:color="auto" w:fill="FFFFFF"/>
        </w:rPr>
      </w:pPr>
    </w:p>
    <w:p w14:paraId="4E9336F8" w14:textId="5FE44B3D" w:rsidR="002B72AC" w:rsidRPr="00424403" w:rsidRDefault="002B72AC" w:rsidP="004518F7">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3" w:name="_Hlk135838250"/>
      <w:bookmarkStart w:id="4" w:name="_Hlk136078363"/>
      <w:r w:rsidR="00D24E7A">
        <w:rPr>
          <w:rFonts w:ascii="Times New Roman" w:hAnsi="Times New Roman" w:cs="Times New Roman"/>
          <w:sz w:val="21"/>
          <w:szCs w:val="21"/>
        </w:rPr>
        <w:t>115</w:t>
      </w:r>
      <w:r w:rsidR="00F630C3" w:rsidRPr="00951B0B">
        <w:rPr>
          <w:rFonts w:ascii="Times New Roman" w:hAnsi="Times New Roman" w:cs="Times New Roman"/>
          <w:sz w:val="21"/>
          <w:szCs w:val="21"/>
        </w:rPr>
        <w:t> 000</w:t>
      </w:r>
      <w:r w:rsidR="00242E77" w:rsidRPr="00951B0B">
        <w:rPr>
          <w:rFonts w:ascii="Times New Roman" w:hAnsi="Times New Roman" w:cs="Times New Roman"/>
          <w:sz w:val="21"/>
          <w:szCs w:val="21"/>
        </w:rPr>
        <w:t> </w:t>
      </w:r>
      <w:bookmarkEnd w:id="3"/>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4"/>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4518F7">
      <w:pPr>
        <w:spacing w:after="0" w:line="240" w:lineRule="auto"/>
        <w:jc w:val="both"/>
        <w:rPr>
          <w:rFonts w:ascii="Times New Roman" w:eastAsia="Calibri" w:hAnsi="Times New Roman" w:cs="Times New Roman"/>
          <w:sz w:val="21"/>
          <w:szCs w:val="21"/>
        </w:rPr>
      </w:pPr>
    </w:p>
    <w:p w14:paraId="0C3E0CE5" w14:textId="0886B2E5" w:rsidR="001D1DA4" w:rsidRPr="00424403" w:rsidRDefault="002B72AC" w:rsidP="001D1DA4">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D24E7A">
        <w:rPr>
          <w:rFonts w:ascii="Times New Roman" w:eastAsia="Times New Roman" w:hAnsi="Times New Roman" w:cs="Times New Roman"/>
          <w:bCs/>
          <w:sz w:val="21"/>
          <w:szCs w:val="21"/>
          <w:lang w:eastAsia="uk-UA"/>
        </w:rPr>
        <w:t>115</w:t>
      </w:r>
      <w:r w:rsidR="00641BCB" w:rsidRPr="00951B0B">
        <w:rPr>
          <w:rFonts w:ascii="Times New Roman" w:eastAsia="Times New Roman" w:hAnsi="Times New Roman" w:cs="Times New Roman"/>
          <w:bCs/>
          <w:sz w:val="21"/>
          <w:szCs w:val="21"/>
          <w:lang w:eastAsia="uk-UA"/>
        </w:rPr>
        <w:t xml:space="preserve"> </w:t>
      </w:r>
      <w:r w:rsidR="00951B0B" w:rsidRPr="00951B0B">
        <w:rPr>
          <w:rFonts w:ascii="Times New Roman" w:eastAsia="Times New Roman" w:hAnsi="Times New Roman" w:cs="Times New Roman"/>
          <w:bCs/>
          <w:sz w:val="21"/>
          <w:szCs w:val="21"/>
          <w:lang w:eastAsia="uk-UA"/>
        </w:rPr>
        <w:t>0</w:t>
      </w:r>
      <w:r w:rsidR="00641BCB" w:rsidRPr="00951B0B">
        <w:rPr>
          <w:rFonts w:ascii="Times New Roman" w:eastAsia="Times New Roman" w:hAnsi="Times New Roman" w:cs="Times New Roman"/>
          <w:bCs/>
          <w:sz w:val="21"/>
          <w:szCs w:val="21"/>
          <w:lang w:eastAsia="uk-UA"/>
        </w:rPr>
        <w:t>00</w:t>
      </w:r>
      <w:r w:rsidR="00F630C3" w:rsidRPr="00951B0B">
        <w:rPr>
          <w:rFonts w:ascii="Times New Roman" w:eastAsia="Times New Roman" w:hAnsi="Times New Roman" w:cs="Times New Roman"/>
          <w:bCs/>
          <w:sz w:val="21"/>
          <w:szCs w:val="21"/>
          <w:lang w:eastAsia="uk-UA"/>
        </w:rPr>
        <w:t xml:space="preserve"> 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bookmarkStart w:id="5" w:name="_Hlk195190541"/>
      <w:r w:rsidR="00D24E7A" w:rsidRPr="00D24E7A">
        <w:rPr>
          <w:rFonts w:ascii="Times New Roman" w:eastAsia="Times New Roman" w:hAnsi="Times New Roman" w:cs="Times New Roman"/>
          <w:bCs/>
          <w:sz w:val="21"/>
          <w:szCs w:val="21"/>
          <w:lang w:eastAsia="uk-UA"/>
        </w:rPr>
        <w:t>згідно з Рішенням сесії Тернівської міської ради від 25.06.2025 № 935-41/VIII «Про внесення змін до рішення міської ради від 29.11.2024 р. № 819-38/VIII «Про бюджет Тернівської міської територіальної громади на 2025 рік» зі змінами</w:t>
      </w:r>
      <w:r w:rsidR="00A27A4D" w:rsidRPr="00A27A4D">
        <w:rPr>
          <w:rFonts w:ascii="Times New Roman" w:eastAsia="Times New Roman" w:hAnsi="Times New Roman" w:cs="Times New Roman"/>
          <w:bCs/>
          <w:sz w:val="21"/>
          <w:szCs w:val="21"/>
          <w:lang w:eastAsia="uk-UA"/>
        </w:rPr>
        <w:t>.</w:t>
      </w:r>
      <w:bookmarkEnd w:id="5"/>
    </w:p>
    <w:p w14:paraId="7CD50A11" w14:textId="7A899C4C" w:rsidR="004241FB" w:rsidRPr="00424403"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11095905" w14:textId="0568B4F9" w:rsidR="00742FAB" w:rsidRDefault="002B72AC" w:rsidP="00742FAB">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A27A4D">
        <w:rPr>
          <w:rFonts w:ascii="Times New Roman" w:hAnsi="Times New Roman" w:cs="Times New Roman"/>
          <w:bCs/>
          <w:sz w:val="21"/>
          <w:szCs w:val="21"/>
        </w:rPr>
        <w:t xml:space="preserve">постачання </w:t>
      </w:r>
      <w:r w:rsidR="00D24E7A">
        <w:rPr>
          <w:rFonts w:ascii="Times New Roman" w:hAnsi="Times New Roman" w:cs="Times New Roman"/>
          <w:bCs/>
          <w:sz w:val="21"/>
          <w:szCs w:val="21"/>
        </w:rPr>
        <w:t>–</w:t>
      </w:r>
      <w:r w:rsidR="00A27A4D">
        <w:rPr>
          <w:rFonts w:ascii="Times New Roman" w:hAnsi="Times New Roman" w:cs="Times New Roman"/>
          <w:bCs/>
          <w:sz w:val="21"/>
          <w:szCs w:val="21"/>
        </w:rPr>
        <w:t xml:space="preserve"> </w:t>
      </w:r>
      <w:r w:rsidR="00D24E7A">
        <w:rPr>
          <w:rFonts w:ascii="Times New Roman" w:hAnsi="Times New Roman" w:cs="Times New Roman"/>
          <w:bCs/>
          <w:sz w:val="21"/>
          <w:szCs w:val="21"/>
        </w:rPr>
        <w:t>протягом 30 (тридцяти) робочих днів з дати укладення договору</w:t>
      </w:r>
      <w:r w:rsidR="0054104D" w:rsidRPr="0054104D">
        <w:rPr>
          <w:rFonts w:ascii="Times New Roman" w:hAnsi="Times New Roman" w:cs="Times New Roman"/>
          <w:bCs/>
          <w:sz w:val="21"/>
          <w:szCs w:val="21"/>
        </w:rPr>
        <w:t>.</w:t>
      </w:r>
    </w:p>
    <w:p w14:paraId="62221B24" w14:textId="506574D5" w:rsidR="00414A3F" w:rsidRPr="00424403" w:rsidRDefault="00414A3F" w:rsidP="00742FAB">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51781C4D" w14:textId="3232912D" w:rsidR="00414A3F" w:rsidRPr="00424403" w:rsidRDefault="00414A3F" w:rsidP="004518F7">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786D94AA" w14:textId="77777777" w:rsidR="00D24E7A" w:rsidRPr="00D24E7A" w:rsidRDefault="00D24E7A" w:rsidP="00D24E7A">
      <w:pPr>
        <w:numPr>
          <w:ilvl w:val="0"/>
          <w:numId w:val="2"/>
        </w:numPr>
        <w:tabs>
          <w:tab w:val="left" w:pos="426"/>
        </w:tabs>
        <w:spacing w:after="120" w:line="240" w:lineRule="auto"/>
        <w:ind w:left="0" w:firstLine="0"/>
        <w:contextualSpacing/>
        <w:rPr>
          <w:rFonts w:ascii="Times New Roman" w:hAnsi="Times New Roman" w:cs="Times New Roman"/>
          <w:sz w:val="20"/>
          <w:szCs w:val="20"/>
        </w:rPr>
      </w:pPr>
      <w:bookmarkStart w:id="6" w:name="_Hlk141187957"/>
      <w:bookmarkStart w:id="7" w:name="_Hlk132880248"/>
      <w:bookmarkStart w:id="8" w:name="_Hlk200094503"/>
      <w:bookmarkStart w:id="9" w:name="_Hlk201154370"/>
      <w:r w:rsidRPr="00D24E7A">
        <w:rPr>
          <w:rFonts w:ascii="Times New Roman" w:hAnsi="Times New Roman" w:cs="Times New Roman"/>
          <w:sz w:val="20"/>
          <w:szCs w:val="20"/>
        </w:rPr>
        <w:t>Детальний опис предмета закупівлі:</w:t>
      </w:r>
    </w:p>
    <w:p w14:paraId="1EED3B44" w14:textId="77777777" w:rsidR="00D24E7A" w:rsidRPr="00D24E7A" w:rsidRDefault="00D24E7A" w:rsidP="00D24E7A">
      <w:pPr>
        <w:spacing w:after="0" w:line="240" w:lineRule="auto"/>
        <w:ind w:left="720"/>
        <w:jc w:val="right"/>
        <w:rPr>
          <w:rFonts w:ascii="Times New Roman" w:eastAsia="Arial" w:hAnsi="Times New Roman" w:cs="Times New Roman"/>
          <w:bCs/>
          <w:i/>
          <w:sz w:val="20"/>
          <w:szCs w:val="20"/>
          <w:lang w:eastAsia="ru-RU"/>
        </w:rPr>
      </w:pPr>
      <w:r w:rsidRPr="00D24E7A">
        <w:rPr>
          <w:rFonts w:ascii="Times New Roman" w:eastAsia="Arial" w:hAnsi="Times New Roman" w:cs="Times New Roman"/>
          <w:bCs/>
          <w:i/>
          <w:sz w:val="20"/>
          <w:szCs w:val="20"/>
          <w:lang w:eastAsia="ru-RU"/>
        </w:rPr>
        <w:t>Таблиця 1</w:t>
      </w:r>
    </w:p>
    <w:tbl>
      <w:tblPr>
        <w:tblStyle w:val="30"/>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19"/>
      </w:tblGrid>
      <w:tr w:rsidR="00D24E7A" w:rsidRPr="00D24E7A" w14:paraId="5A84C3FF" w14:textId="77777777" w:rsidTr="00DF508A">
        <w:trPr>
          <w:trHeight w:val="244"/>
        </w:trPr>
        <w:tc>
          <w:tcPr>
            <w:tcW w:w="4810" w:type="dxa"/>
            <w:shd w:val="clear" w:color="auto" w:fill="auto"/>
            <w:tcMar>
              <w:top w:w="100" w:type="dxa"/>
              <w:left w:w="100" w:type="dxa"/>
              <w:bottom w:w="100" w:type="dxa"/>
              <w:right w:w="100" w:type="dxa"/>
            </w:tcMar>
          </w:tcPr>
          <w:p w14:paraId="0E075CC6"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Назва предмета закупівлі</w:t>
            </w:r>
          </w:p>
        </w:tc>
        <w:tc>
          <w:tcPr>
            <w:tcW w:w="4819" w:type="dxa"/>
            <w:shd w:val="clear" w:color="auto" w:fill="auto"/>
            <w:tcMar>
              <w:top w:w="100" w:type="dxa"/>
              <w:left w:w="100" w:type="dxa"/>
              <w:bottom w:w="100" w:type="dxa"/>
              <w:right w:w="100" w:type="dxa"/>
            </w:tcMar>
          </w:tcPr>
          <w:p w14:paraId="4B7ECCD4"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Заливник швів</w:t>
            </w:r>
          </w:p>
        </w:tc>
      </w:tr>
      <w:tr w:rsidR="00D24E7A" w:rsidRPr="00D24E7A" w14:paraId="259F329E" w14:textId="77777777" w:rsidTr="00DF508A">
        <w:trPr>
          <w:trHeight w:val="658"/>
        </w:trPr>
        <w:tc>
          <w:tcPr>
            <w:tcW w:w="4810" w:type="dxa"/>
            <w:shd w:val="clear" w:color="auto" w:fill="auto"/>
            <w:tcMar>
              <w:top w:w="100" w:type="dxa"/>
              <w:left w:w="100" w:type="dxa"/>
              <w:bottom w:w="100" w:type="dxa"/>
              <w:right w:w="100" w:type="dxa"/>
            </w:tcMar>
          </w:tcPr>
          <w:p w14:paraId="325FE574"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Код ДК 021:2015</w:t>
            </w:r>
          </w:p>
        </w:tc>
        <w:tc>
          <w:tcPr>
            <w:tcW w:w="4819" w:type="dxa"/>
            <w:shd w:val="clear" w:color="auto" w:fill="auto"/>
            <w:tcMar>
              <w:top w:w="100" w:type="dxa"/>
              <w:left w:w="100" w:type="dxa"/>
              <w:bottom w:w="100" w:type="dxa"/>
              <w:right w:w="100" w:type="dxa"/>
            </w:tcMar>
          </w:tcPr>
          <w:p w14:paraId="23F2687C"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43310000-9 - Машини для цивільного будівництва</w:t>
            </w:r>
          </w:p>
        </w:tc>
      </w:tr>
      <w:tr w:rsidR="00D24E7A" w:rsidRPr="00D24E7A" w14:paraId="1A45CA7B" w14:textId="77777777" w:rsidTr="00DF508A">
        <w:tc>
          <w:tcPr>
            <w:tcW w:w="4810" w:type="dxa"/>
            <w:shd w:val="clear" w:color="auto" w:fill="auto"/>
            <w:tcMar>
              <w:top w:w="100" w:type="dxa"/>
              <w:left w:w="100" w:type="dxa"/>
              <w:bottom w:w="100" w:type="dxa"/>
              <w:right w:w="100" w:type="dxa"/>
            </w:tcMar>
          </w:tcPr>
          <w:p w14:paraId="67659B82"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4819" w:type="dxa"/>
            <w:shd w:val="clear" w:color="auto" w:fill="auto"/>
            <w:tcMar>
              <w:top w:w="100" w:type="dxa"/>
              <w:left w:w="100" w:type="dxa"/>
              <w:bottom w:w="100" w:type="dxa"/>
              <w:right w:w="100" w:type="dxa"/>
            </w:tcMar>
          </w:tcPr>
          <w:p w14:paraId="400BA856"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43312000-3 - Машини для укладання дорожнього покриття</w:t>
            </w:r>
          </w:p>
        </w:tc>
      </w:tr>
      <w:tr w:rsidR="00D24E7A" w:rsidRPr="00D24E7A" w14:paraId="35480B9D" w14:textId="77777777" w:rsidTr="00DF508A">
        <w:trPr>
          <w:trHeight w:val="514"/>
        </w:trPr>
        <w:tc>
          <w:tcPr>
            <w:tcW w:w="4810" w:type="dxa"/>
            <w:shd w:val="clear" w:color="auto" w:fill="auto"/>
            <w:tcMar>
              <w:top w:w="100" w:type="dxa"/>
              <w:left w:w="100" w:type="dxa"/>
              <w:bottom w:w="100" w:type="dxa"/>
              <w:right w:w="100" w:type="dxa"/>
            </w:tcMar>
          </w:tcPr>
          <w:p w14:paraId="02757EFE"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Кількість поставки товару</w:t>
            </w:r>
          </w:p>
        </w:tc>
        <w:tc>
          <w:tcPr>
            <w:tcW w:w="4819" w:type="dxa"/>
            <w:shd w:val="clear" w:color="auto" w:fill="auto"/>
            <w:tcMar>
              <w:top w:w="100" w:type="dxa"/>
              <w:left w:w="100" w:type="dxa"/>
              <w:bottom w:w="100" w:type="dxa"/>
              <w:right w:w="100" w:type="dxa"/>
            </w:tcMar>
          </w:tcPr>
          <w:p w14:paraId="7095937D"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1 шт</w:t>
            </w:r>
          </w:p>
        </w:tc>
      </w:tr>
      <w:tr w:rsidR="00D24E7A" w:rsidRPr="00D24E7A" w14:paraId="573AC8BE" w14:textId="77777777" w:rsidTr="00DF508A">
        <w:trPr>
          <w:trHeight w:val="530"/>
        </w:trPr>
        <w:tc>
          <w:tcPr>
            <w:tcW w:w="4810" w:type="dxa"/>
            <w:tcBorders>
              <w:bottom w:val="single" w:sz="8" w:space="0" w:color="000000"/>
            </w:tcBorders>
            <w:shd w:val="clear" w:color="auto" w:fill="auto"/>
            <w:tcMar>
              <w:top w:w="100" w:type="dxa"/>
              <w:left w:w="100" w:type="dxa"/>
              <w:bottom w:w="100" w:type="dxa"/>
              <w:right w:w="100" w:type="dxa"/>
            </w:tcMar>
          </w:tcPr>
          <w:p w14:paraId="27F2517D"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Місце поставки товару</w:t>
            </w:r>
          </w:p>
        </w:tc>
        <w:tc>
          <w:tcPr>
            <w:tcW w:w="4819" w:type="dxa"/>
            <w:tcBorders>
              <w:bottom w:val="single" w:sz="8" w:space="0" w:color="000000"/>
            </w:tcBorders>
            <w:shd w:val="clear" w:color="auto" w:fill="auto"/>
            <w:tcMar>
              <w:top w:w="100" w:type="dxa"/>
              <w:left w:w="100" w:type="dxa"/>
              <w:bottom w:w="100" w:type="dxa"/>
              <w:right w:w="100" w:type="dxa"/>
            </w:tcMar>
          </w:tcPr>
          <w:p w14:paraId="162CFEE1"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51500, Україна, Дніпропетровська обл., Павлоградський р-н, м. Тернівка, вул. Героїв України, 29</w:t>
            </w:r>
          </w:p>
        </w:tc>
      </w:tr>
      <w:tr w:rsidR="00D24E7A" w:rsidRPr="00D24E7A" w14:paraId="14B50959" w14:textId="77777777" w:rsidTr="00DF508A">
        <w:trPr>
          <w:trHeight w:val="392"/>
        </w:trPr>
        <w:tc>
          <w:tcPr>
            <w:tcW w:w="4810" w:type="dxa"/>
            <w:shd w:val="clear" w:color="auto" w:fill="auto"/>
            <w:tcMar>
              <w:top w:w="100" w:type="dxa"/>
              <w:left w:w="100" w:type="dxa"/>
              <w:bottom w:w="100" w:type="dxa"/>
              <w:right w:w="100" w:type="dxa"/>
            </w:tcMar>
          </w:tcPr>
          <w:p w14:paraId="0533F40C"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Строк поставки товару</w:t>
            </w:r>
          </w:p>
        </w:tc>
        <w:tc>
          <w:tcPr>
            <w:tcW w:w="4819" w:type="dxa"/>
            <w:shd w:val="clear" w:color="auto" w:fill="auto"/>
            <w:tcMar>
              <w:top w:w="100" w:type="dxa"/>
              <w:left w:w="100" w:type="dxa"/>
              <w:bottom w:w="100" w:type="dxa"/>
              <w:right w:w="100" w:type="dxa"/>
            </w:tcMar>
          </w:tcPr>
          <w:p w14:paraId="35262DBA"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Протягом 30 (тридцяти) робочих днів з дати укладання Договору</w:t>
            </w:r>
          </w:p>
        </w:tc>
      </w:tr>
    </w:tbl>
    <w:p w14:paraId="00344778" w14:textId="77777777" w:rsidR="00D24E7A" w:rsidRPr="00D24E7A" w:rsidRDefault="00D24E7A" w:rsidP="00D24E7A">
      <w:pPr>
        <w:spacing w:after="0" w:line="240" w:lineRule="auto"/>
        <w:rPr>
          <w:rFonts w:ascii="Times New Roman" w:eastAsia="Times New Roman" w:hAnsi="Times New Roman" w:cs="Times New Roman"/>
          <w:i/>
          <w:sz w:val="20"/>
          <w:szCs w:val="20"/>
          <w:lang w:eastAsia="ru-RU"/>
        </w:rPr>
      </w:pPr>
    </w:p>
    <w:p w14:paraId="70A6798B" w14:textId="77777777" w:rsidR="00D24E7A" w:rsidRPr="00D24E7A" w:rsidRDefault="00D24E7A" w:rsidP="00D24E7A">
      <w:pPr>
        <w:widowControl w:val="0"/>
        <w:numPr>
          <w:ilvl w:val="0"/>
          <w:numId w:val="2"/>
        </w:numPr>
        <w:tabs>
          <w:tab w:val="left" w:pos="426"/>
        </w:tabs>
        <w:spacing w:after="0" w:line="240" w:lineRule="auto"/>
        <w:ind w:left="360"/>
        <w:contextualSpacing/>
        <w:jc w:val="both"/>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Предмет закупівлі повинен відповідати:</w:t>
      </w:r>
    </w:p>
    <w:p w14:paraId="3D91B71E" w14:textId="77777777" w:rsidR="00D24E7A" w:rsidRPr="00D24E7A" w:rsidRDefault="00D24E7A" w:rsidP="00D24E7A">
      <w:pPr>
        <w:spacing w:after="0" w:line="240" w:lineRule="auto"/>
        <w:ind w:left="360"/>
        <w:jc w:val="right"/>
        <w:rPr>
          <w:rFonts w:ascii="Times New Roman" w:eastAsia="Arial" w:hAnsi="Times New Roman" w:cs="Times New Roman"/>
          <w:bCs/>
          <w:i/>
          <w:sz w:val="20"/>
          <w:szCs w:val="20"/>
          <w:lang w:eastAsia="ru-RU"/>
        </w:rPr>
      </w:pPr>
      <w:r w:rsidRPr="00D24E7A">
        <w:rPr>
          <w:rFonts w:ascii="Times New Roman" w:eastAsia="Arial" w:hAnsi="Times New Roman" w:cs="Times New Roman"/>
          <w:bCs/>
          <w:i/>
          <w:sz w:val="20"/>
          <w:szCs w:val="20"/>
          <w:lang w:eastAsia="ru-RU"/>
        </w:rPr>
        <w:lastRenderedPageBreak/>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D24E7A" w:rsidRPr="00D24E7A" w14:paraId="02DAF758" w14:textId="77777777" w:rsidTr="00DF508A">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AD83C"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64392"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4B26B6"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18D288"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519103"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34F655"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Calibri" w:hAnsi="Times New Roman" w:cs="Times New Roman"/>
                <w:bCs/>
                <w:sz w:val="20"/>
                <w:szCs w:val="20"/>
              </w:rPr>
              <w:t>Одиниця виміру</w:t>
            </w:r>
          </w:p>
        </w:tc>
      </w:tr>
      <w:tr w:rsidR="00D24E7A" w:rsidRPr="00D24E7A" w14:paraId="380A9392" w14:textId="77777777" w:rsidTr="00DF508A">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FA3FE"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530384" w14:textId="77777777" w:rsidR="00D24E7A" w:rsidRPr="00D24E7A" w:rsidRDefault="00D24E7A" w:rsidP="00D24E7A">
            <w:pPr>
              <w:spacing w:after="0" w:line="240" w:lineRule="auto"/>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Заливник швів</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BAD14B"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FC0B48"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49853F"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89B5A7"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шт.</w:t>
            </w:r>
          </w:p>
        </w:tc>
      </w:tr>
    </w:tbl>
    <w:bookmarkEnd w:id="6"/>
    <w:bookmarkEnd w:id="7"/>
    <w:bookmarkEnd w:id="8"/>
    <w:p w14:paraId="08CC21F5" w14:textId="77777777" w:rsidR="00D24E7A" w:rsidRPr="00D24E7A" w:rsidRDefault="00D24E7A" w:rsidP="00D24E7A">
      <w:pPr>
        <w:spacing w:after="0" w:line="240" w:lineRule="auto"/>
        <w:ind w:firstLine="283"/>
        <w:jc w:val="both"/>
        <w:rPr>
          <w:rFonts w:ascii="Times New Roman" w:eastAsia="Times New Roman" w:hAnsi="Times New Roman" w:cs="Times New Roman"/>
          <w:i/>
          <w:sz w:val="20"/>
          <w:szCs w:val="20"/>
          <w:lang w:eastAsia="ru-RU"/>
        </w:rPr>
      </w:pPr>
      <w:r w:rsidRPr="00D24E7A">
        <w:rPr>
          <w:rFonts w:ascii="Times New Roman" w:eastAsia="Times New Roman" w:hAnsi="Times New Roman" w:cs="Times New Roman"/>
          <w:i/>
          <w:sz w:val="20"/>
          <w:szCs w:val="20"/>
          <w:lang w:eastAsia="ru-RU"/>
        </w:rPr>
        <w:t xml:space="preserve">*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 кількість одиниць виміру. </w:t>
      </w:r>
    </w:p>
    <w:p w14:paraId="1A3F6649" w14:textId="77777777" w:rsidR="00D24E7A" w:rsidRPr="00D24E7A" w:rsidRDefault="00D24E7A" w:rsidP="00D24E7A">
      <w:pPr>
        <w:spacing w:after="0" w:line="240" w:lineRule="auto"/>
        <w:ind w:firstLine="283"/>
        <w:jc w:val="both"/>
        <w:rPr>
          <w:rFonts w:ascii="Times New Roman" w:eastAsia="Times New Roman" w:hAnsi="Times New Roman" w:cs="Times New Roman"/>
          <w:i/>
          <w:sz w:val="20"/>
          <w:szCs w:val="20"/>
          <w:lang w:eastAsia="ru-RU"/>
        </w:rPr>
      </w:pPr>
      <w:r w:rsidRPr="00D24E7A">
        <w:rPr>
          <w:rFonts w:ascii="Times New Roman" w:eastAsia="Times New Roman" w:hAnsi="Times New Roman" w:cs="Times New Roman"/>
          <w:i/>
          <w:sz w:val="20"/>
          <w:szCs w:val="20"/>
          <w:lang w:eastAsia="ru-RU"/>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0D43AD6E" w14:textId="77777777" w:rsidR="00D24E7A" w:rsidRPr="00D24E7A" w:rsidRDefault="00D24E7A" w:rsidP="00D24E7A">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7860FD32" w14:textId="77777777" w:rsidR="00D24E7A" w:rsidRPr="00D24E7A" w:rsidRDefault="00D24E7A" w:rsidP="00D24E7A">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3BDE55C2" w14:textId="77777777" w:rsidR="00D24E7A" w:rsidRPr="00D24E7A" w:rsidRDefault="00D24E7A" w:rsidP="00D24E7A">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24E7A">
        <w:rPr>
          <w:rFonts w:ascii="Times New Roman" w:eastAsia="Calibri" w:hAnsi="Times New Roman" w:cs="Times New Roman"/>
          <w:b/>
          <w:sz w:val="20"/>
          <w:szCs w:val="20"/>
          <w:u w:val="single"/>
          <w:lang w:eastAsia="ru-RU"/>
        </w:rPr>
        <w:t>3. ОСНОВНІ ХАРАКТЕРИСТИКИ</w:t>
      </w:r>
    </w:p>
    <w:p w14:paraId="5B8CD136" w14:textId="77777777" w:rsidR="00D24E7A" w:rsidRPr="00D24E7A" w:rsidRDefault="00D24E7A" w:rsidP="00D24E7A">
      <w:pPr>
        <w:autoSpaceDN w:val="0"/>
        <w:spacing w:after="0" w:line="240" w:lineRule="auto"/>
        <w:jc w:val="both"/>
        <w:rPr>
          <w:rFonts w:ascii="Times New Roman" w:eastAsia="Lucida Sans Unicode" w:hAnsi="Times New Roman" w:cs="Times New Roman"/>
          <w:kern w:val="2"/>
          <w:sz w:val="20"/>
          <w:szCs w:val="20"/>
          <w:lang w:eastAsia="hi-IN" w:bidi="hi-IN"/>
        </w:rPr>
      </w:pPr>
      <w:r w:rsidRPr="00D24E7A">
        <w:rPr>
          <w:rFonts w:ascii="Times New Roman" w:eastAsia="Lucida Sans Unicode" w:hAnsi="Times New Roman" w:cs="Times New Roman"/>
          <w:kern w:val="2"/>
          <w:sz w:val="20"/>
          <w:szCs w:val="20"/>
          <w:lang w:eastAsia="hi-IN" w:bidi="hi-IN"/>
        </w:rPr>
        <w:t>3.1. Заливник швів - комплекс обладнання, призначений для створення нормальних умов роботи з бітумною мастикою, доставки її до місця проведення робіт, розігріву та підтримки необхідної температури, подачі суміші у шви, герметизації температурних стиків, тріщин в асфальтобетонному та бетонному дорожньому полотні. Усередині котла необхідно передбачити наявність пристрою, що перемішує мастику, її рівномірно прогрівання та досягнення однорідності. Через спеціальний дозатор нагріта суміш повинна подаватися назовні.</w:t>
      </w:r>
    </w:p>
    <w:p w14:paraId="4442E75F" w14:textId="77777777" w:rsidR="00D24E7A" w:rsidRPr="00D24E7A" w:rsidRDefault="00D24E7A" w:rsidP="00D24E7A">
      <w:pPr>
        <w:autoSpaceDN w:val="0"/>
        <w:spacing w:after="0" w:line="240" w:lineRule="auto"/>
        <w:jc w:val="both"/>
        <w:rPr>
          <w:rFonts w:ascii="Times New Roman" w:eastAsia="Segoe UI" w:hAnsi="Times New Roman" w:cs="Times New Roman"/>
          <w:color w:val="000000"/>
          <w:kern w:val="2"/>
          <w:sz w:val="20"/>
          <w:szCs w:val="20"/>
          <w:lang w:bidi="en-US"/>
        </w:rPr>
      </w:pPr>
      <w:r w:rsidRPr="00D24E7A">
        <w:rPr>
          <w:rFonts w:ascii="Times New Roman" w:eastAsia="Lucida Sans Unicode" w:hAnsi="Times New Roman" w:cs="Times New Roman"/>
          <w:kern w:val="2"/>
          <w:sz w:val="20"/>
          <w:szCs w:val="20"/>
          <w:lang w:eastAsia="hi-IN" w:bidi="hi-IN"/>
        </w:rPr>
        <w:t xml:space="preserve">3.2. Якість товару повинна відповідати вимогам відповідних діючих нормативних документів (ГОСТ, ДСТУ, ТУ тощо). </w:t>
      </w:r>
      <w:r w:rsidRPr="00D24E7A">
        <w:rPr>
          <w:rFonts w:ascii="Times New Roman" w:eastAsia="Segoe UI" w:hAnsi="Times New Roman" w:cs="Times New Roman"/>
          <w:color w:val="000000"/>
          <w:kern w:val="2"/>
          <w:sz w:val="20"/>
          <w:szCs w:val="20"/>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D24E7A">
        <w:rPr>
          <w:rFonts w:ascii="Times New Roman" w:eastAsia="Calibri" w:hAnsi="Times New Roman" w:cs="Times New Roman"/>
          <w:sz w:val="20"/>
          <w:szCs w:val="20"/>
          <w:lang w:eastAsia="ru-RU"/>
        </w:rPr>
        <w:t xml:space="preserve">Учасник гарантує негайну заміну неякісного товару. </w:t>
      </w:r>
      <w:r w:rsidRPr="00D24E7A">
        <w:rPr>
          <w:rFonts w:ascii="Times New Roman" w:eastAsia="Segoe UI" w:hAnsi="Times New Roman" w:cs="Times New Roman"/>
          <w:color w:val="000000"/>
          <w:kern w:val="2"/>
          <w:sz w:val="20"/>
          <w:szCs w:val="20"/>
          <w:lang w:bidi="en-US"/>
        </w:rPr>
        <w:t>Всі витрати, пов’язані із заміною товару неналежної якості несе Учасник.</w:t>
      </w:r>
    </w:p>
    <w:p w14:paraId="55B310C9" w14:textId="77777777" w:rsidR="00D24E7A" w:rsidRPr="00D24E7A" w:rsidRDefault="00D24E7A" w:rsidP="00D24E7A">
      <w:pPr>
        <w:autoSpaceDN w:val="0"/>
        <w:spacing w:after="0" w:line="240" w:lineRule="auto"/>
        <w:jc w:val="both"/>
        <w:rPr>
          <w:rFonts w:ascii="Times New Roman" w:eastAsia="Arial" w:hAnsi="Times New Roman" w:cs="Times New Roman"/>
          <w:iCs/>
          <w:spacing w:val="-2"/>
          <w:sz w:val="20"/>
          <w:szCs w:val="20"/>
          <w:lang w:eastAsia="ar-SA"/>
        </w:rPr>
      </w:pPr>
      <w:r w:rsidRPr="00D24E7A">
        <w:rPr>
          <w:rFonts w:ascii="Times New Roman" w:eastAsia="Arial" w:hAnsi="Times New Roman" w:cs="Times New Roman"/>
          <w:iCs/>
          <w:color w:val="000000"/>
          <w:spacing w:val="-2"/>
          <w:sz w:val="20"/>
          <w:szCs w:val="20"/>
          <w:lang w:eastAsia="ar-SA"/>
        </w:rPr>
        <w:t>3.3. Товар повинен бути новими, таким, що не був в експлуатації, у робочому стані, виготовлений відповідно до норм безпеки і мати сертифікати/паспорти/тощо на Товар, виготовлений із сертифікованих матеріалів.</w:t>
      </w:r>
    </w:p>
    <w:p w14:paraId="5197D0BA" w14:textId="77777777" w:rsidR="00D24E7A" w:rsidRPr="00D24E7A" w:rsidRDefault="00D24E7A" w:rsidP="00D24E7A">
      <w:pPr>
        <w:autoSpaceDN w:val="0"/>
        <w:spacing w:after="0" w:line="240" w:lineRule="auto"/>
        <w:jc w:val="both"/>
        <w:rPr>
          <w:rFonts w:ascii="Times New Roman" w:eastAsia="Lucida Sans Unicode" w:hAnsi="Times New Roman" w:cs="Times New Roman"/>
          <w:color w:val="000000"/>
          <w:spacing w:val="-4"/>
          <w:kern w:val="2"/>
          <w:sz w:val="20"/>
          <w:szCs w:val="20"/>
          <w:shd w:val="clear" w:color="auto" w:fill="FFFFFF"/>
          <w:lang w:eastAsia="ar-SA" w:bidi="en-US"/>
        </w:rPr>
      </w:pPr>
      <w:r w:rsidRPr="00D24E7A">
        <w:rPr>
          <w:rFonts w:ascii="Times New Roman" w:eastAsia="Lucida Sans Unicode" w:hAnsi="Times New Roman" w:cs="Times New Roman"/>
          <w:color w:val="000000"/>
          <w:spacing w:val="-4"/>
          <w:kern w:val="2"/>
          <w:sz w:val="20"/>
          <w:szCs w:val="20"/>
          <w:shd w:val="clear" w:color="auto" w:fill="FFFFFF"/>
          <w:lang w:eastAsia="ar-SA" w:bidi="en-US"/>
        </w:rPr>
        <w:t>3.</w:t>
      </w:r>
      <w:r w:rsidRPr="00D24E7A">
        <w:rPr>
          <w:rFonts w:ascii="Times New Roman" w:eastAsia="Calibri" w:hAnsi="Times New Roman" w:cs="Times New Roman"/>
          <w:noProof/>
          <w:sz w:val="20"/>
          <w:szCs w:val="20"/>
          <w:lang w:eastAsia="ru-RU"/>
        </w:rPr>
        <w:t>4. Обсяг постачання 1 шт.</w:t>
      </w:r>
    </w:p>
    <w:p w14:paraId="482F4404" w14:textId="77777777" w:rsidR="00D24E7A" w:rsidRPr="00D24E7A" w:rsidRDefault="00D24E7A" w:rsidP="00D24E7A">
      <w:pPr>
        <w:widowControl w:val="0"/>
        <w:suppressAutoHyphens/>
        <w:spacing w:after="0" w:line="240" w:lineRule="auto"/>
        <w:jc w:val="both"/>
        <w:rPr>
          <w:rFonts w:ascii="Times New Roman" w:eastAsia="Lucida Sans Unicode" w:hAnsi="Times New Roman" w:cs="Times New Roman"/>
          <w:kern w:val="2"/>
          <w:sz w:val="20"/>
          <w:szCs w:val="20"/>
          <w:lang w:bidi="en-US"/>
        </w:rPr>
      </w:pPr>
      <w:r w:rsidRPr="00D24E7A">
        <w:rPr>
          <w:rFonts w:ascii="Times New Roman" w:eastAsia="Lucida Sans Unicode" w:hAnsi="Times New Roman" w:cs="Times New Roman"/>
          <w:kern w:val="2"/>
          <w:sz w:val="20"/>
          <w:szCs w:val="20"/>
          <w:lang w:bidi="en-US"/>
        </w:rPr>
        <w:t xml:space="preserve">3.5. Умови та місце постачання товару – DDP (Інкотермс-2010), </w:t>
      </w:r>
      <w:r w:rsidRPr="00D24E7A">
        <w:rPr>
          <w:rFonts w:ascii="Times New Roman" w:eastAsia="Calibri" w:hAnsi="Times New Roman" w:cs="Times New Roman"/>
          <w:sz w:val="20"/>
          <w:szCs w:val="20"/>
          <w:lang w:eastAsia="ru-RU"/>
        </w:rPr>
        <w:t>протягом 30 (тридцяти) робочих днів з дати укладання договору, за адресою:</w:t>
      </w:r>
      <w:r w:rsidRPr="00D24E7A">
        <w:rPr>
          <w:rFonts w:ascii="Times New Roman" w:eastAsia="Lucida Sans Unicode" w:hAnsi="Times New Roman" w:cs="Times New Roman"/>
          <w:kern w:val="2"/>
          <w:sz w:val="20"/>
          <w:szCs w:val="20"/>
          <w:lang w:bidi="en-US"/>
        </w:rPr>
        <w:t xml:space="preserve"> 51500, Україна, Дніпропетровська обл., Павлоградський р-н, м. Тернівка, вул. Героїв України, 29.</w:t>
      </w:r>
    </w:p>
    <w:p w14:paraId="58511C20" w14:textId="77777777" w:rsidR="00D24E7A" w:rsidRPr="00D24E7A" w:rsidRDefault="00D24E7A" w:rsidP="00D24E7A">
      <w:pPr>
        <w:tabs>
          <w:tab w:val="left" w:pos="284"/>
        </w:tabs>
        <w:autoSpaceDN w:val="0"/>
        <w:spacing w:after="0" w:line="240" w:lineRule="auto"/>
        <w:jc w:val="both"/>
        <w:rPr>
          <w:rFonts w:ascii="Times New Roman" w:eastAsia="Segoe UI" w:hAnsi="Times New Roman" w:cs="Times New Roman"/>
          <w:color w:val="000000"/>
          <w:kern w:val="2"/>
          <w:sz w:val="20"/>
          <w:szCs w:val="20"/>
          <w:lang w:bidi="en-US"/>
        </w:rPr>
      </w:pPr>
      <w:r w:rsidRPr="00D24E7A">
        <w:rPr>
          <w:rFonts w:ascii="Times New Roman" w:eastAsia="Arial" w:hAnsi="Times New Roman" w:cs="Times New Roman"/>
          <w:color w:val="000000"/>
          <w:sz w:val="20"/>
          <w:szCs w:val="20"/>
          <w:lang w:eastAsia="ru-RU"/>
        </w:rPr>
        <w:t xml:space="preserve">3.6. Рік виготовлення – не раніше </w:t>
      </w:r>
      <w:r w:rsidRPr="00D24E7A">
        <w:rPr>
          <w:rFonts w:ascii="Times New Roman" w:hAnsi="Times New Roman" w:cs="Times New Roman"/>
          <w:sz w:val="20"/>
          <w:szCs w:val="20"/>
          <w:u w:val="single"/>
        </w:rPr>
        <w:t>2025</w:t>
      </w:r>
      <w:r w:rsidRPr="00D24E7A">
        <w:rPr>
          <w:rFonts w:ascii="Times New Roman" w:eastAsia="Arial" w:hAnsi="Times New Roman" w:cs="Times New Roman"/>
          <w:color w:val="000000"/>
          <w:sz w:val="20"/>
          <w:szCs w:val="20"/>
          <w:u w:val="single"/>
          <w:lang w:eastAsia="ru-RU"/>
        </w:rPr>
        <w:t xml:space="preserve"> рік</w:t>
      </w:r>
      <w:r w:rsidRPr="00D24E7A">
        <w:rPr>
          <w:rFonts w:ascii="Times New Roman" w:eastAsia="Arial" w:hAnsi="Times New Roman" w:cs="Times New Roman"/>
          <w:color w:val="000000"/>
          <w:sz w:val="20"/>
          <w:szCs w:val="20"/>
          <w:lang w:eastAsia="ru-RU"/>
        </w:rPr>
        <w:t xml:space="preserve">. </w:t>
      </w:r>
      <w:bookmarkStart w:id="10" w:name="_Hlk202791707"/>
      <w:r w:rsidRPr="00D24E7A">
        <w:rPr>
          <w:rFonts w:ascii="Times New Roman" w:eastAsia="Arial" w:hAnsi="Times New Roman" w:cs="Times New Roman"/>
          <w:color w:val="000000"/>
          <w:sz w:val="20"/>
          <w:szCs w:val="20"/>
          <w:lang w:eastAsia="ru-RU"/>
        </w:rPr>
        <w:t>Гарантійний термін товару – не менше трьох років.</w:t>
      </w:r>
      <w:bookmarkEnd w:id="10"/>
    </w:p>
    <w:p w14:paraId="3AB0ED30" w14:textId="77777777" w:rsidR="00D24E7A" w:rsidRPr="00D24E7A" w:rsidRDefault="00D24E7A" w:rsidP="00D24E7A">
      <w:pPr>
        <w:widowControl w:val="0"/>
        <w:suppressAutoHyphens/>
        <w:spacing w:after="0" w:line="240" w:lineRule="auto"/>
        <w:jc w:val="both"/>
        <w:rPr>
          <w:rFonts w:ascii="Times New Roman" w:eastAsia="Calibri" w:hAnsi="Times New Roman" w:cs="Times New Roman"/>
          <w:sz w:val="20"/>
          <w:szCs w:val="20"/>
          <w:lang w:eastAsia="uk-UA"/>
        </w:rPr>
      </w:pPr>
      <w:r w:rsidRPr="00D24E7A">
        <w:rPr>
          <w:rFonts w:ascii="Times New Roman" w:eastAsia="Lucida Sans Unicode" w:hAnsi="Times New Roman" w:cs="Times New Roman"/>
          <w:bCs/>
          <w:kern w:val="2"/>
          <w:sz w:val="20"/>
          <w:szCs w:val="20"/>
          <w:lang w:bidi="en-US"/>
        </w:rPr>
        <w:t xml:space="preserve">3.7. </w:t>
      </w:r>
      <w:r w:rsidRPr="00D24E7A">
        <w:rPr>
          <w:rFonts w:ascii="Times New Roman" w:eastAsia="Calibri" w:hAnsi="Times New Roman" w:cs="Times New Roman"/>
          <w:sz w:val="20"/>
          <w:szCs w:val="20"/>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3088240E" w14:textId="77777777" w:rsidR="00D24E7A" w:rsidRPr="00D24E7A" w:rsidRDefault="00D24E7A" w:rsidP="00D24E7A">
      <w:pPr>
        <w:widowControl w:val="0"/>
        <w:suppressAutoHyphens/>
        <w:spacing w:after="0" w:line="240" w:lineRule="auto"/>
        <w:jc w:val="both"/>
        <w:rPr>
          <w:rFonts w:ascii="Times New Roman" w:eastAsia="Calibri" w:hAnsi="Times New Roman" w:cs="Times New Roman"/>
          <w:sz w:val="20"/>
          <w:szCs w:val="20"/>
          <w:lang w:eastAsia="uk-UA"/>
        </w:rPr>
      </w:pPr>
      <w:r w:rsidRPr="00D24E7A">
        <w:rPr>
          <w:rFonts w:ascii="Times New Roman" w:eastAsia="Calibri" w:hAnsi="Times New Roman" w:cs="Times New Roman"/>
          <w:sz w:val="20"/>
          <w:szCs w:val="20"/>
          <w:lang w:eastAsia="uk-UA"/>
        </w:rPr>
        <w:t xml:space="preserve">3.8. </w:t>
      </w:r>
      <w:r w:rsidRPr="00D24E7A">
        <w:rPr>
          <w:rFonts w:ascii="Times New Roman" w:eastAsia="Calibri" w:hAnsi="Times New Roman" w:cs="Times New Roman"/>
          <w:noProof/>
          <w:sz w:val="20"/>
          <w:szCs w:val="20"/>
          <w:lang w:eastAsia="ru-RU"/>
        </w:rPr>
        <w:t xml:space="preserve">Технічні, якісні характеристики товару передбачають застосування заходів із захисту довкілля </w:t>
      </w:r>
      <w:r w:rsidRPr="00D24E7A">
        <w:rPr>
          <w:rFonts w:ascii="Times New Roman" w:eastAsia="Calibri" w:hAnsi="Times New Roman" w:cs="Times New Roman"/>
          <w:noProof/>
          <w:sz w:val="20"/>
          <w:szCs w:val="20"/>
          <w:u w:val="single"/>
          <w:lang w:eastAsia="ru-RU"/>
        </w:rPr>
        <w:t>(надати гарантійний лист).</w:t>
      </w:r>
    </w:p>
    <w:p w14:paraId="71DBE9DA" w14:textId="77777777" w:rsidR="00D24E7A" w:rsidRPr="00D24E7A" w:rsidRDefault="00D24E7A" w:rsidP="00D24E7A">
      <w:pPr>
        <w:tabs>
          <w:tab w:val="left" w:pos="284"/>
        </w:tabs>
        <w:spacing w:after="0" w:line="240" w:lineRule="auto"/>
        <w:jc w:val="both"/>
        <w:rPr>
          <w:rFonts w:ascii="Times New Roman" w:eastAsia="Calibri" w:hAnsi="Times New Roman" w:cs="Times New Roman"/>
          <w:sz w:val="20"/>
          <w:szCs w:val="20"/>
          <w:lang w:eastAsia="ru-RU"/>
        </w:rPr>
      </w:pPr>
      <w:r w:rsidRPr="00D24E7A">
        <w:rPr>
          <w:rFonts w:ascii="Times New Roman" w:eastAsia="Calibri" w:hAnsi="Times New Roman" w:cs="Times New Roman"/>
          <w:bCs/>
          <w:sz w:val="20"/>
          <w:szCs w:val="20"/>
          <w:lang w:eastAsia="ru-RU"/>
        </w:rPr>
        <w:t xml:space="preserve">3.9. </w:t>
      </w:r>
      <w:r w:rsidRPr="00D24E7A">
        <w:rPr>
          <w:rFonts w:ascii="Times New Roman" w:eastAsia="Calibri" w:hAnsi="Times New Roman" w:cs="Times New Roman"/>
          <w:b/>
          <w:bCs/>
          <w:sz w:val="20"/>
          <w:szCs w:val="20"/>
          <w:lang w:eastAsia="ru-RU"/>
        </w:rPr>
        <w:t>Умови оплати:</w:t>
      </w:r>
      <w:r w:rsidRPr="00D24E7A">
        <w:rPr>
          <w:rFonts w:ascii="Times New Roman" w:eastAsia="Calibri" w:hAnsi="Times New Roman" w:cs="Times New Roman"/>
          <w:bCs/>
          <w:sz w:val="20"/>
          <w:szCs w:val="20"/>
          <w:lang w:eastAsia="ru-RU"/>
        </w:rPr>
        <w:t xml:space="preserve"> </w:t>
      </w:r>
      <w:r w:rsidRPr="00D24E7A">
        <w:rPr>
          <w:rFonts w:ascii="Times New Roman" w:eastAsia="Calibri" w:hAnsi="Times New Roman" w:cs="Times New Roman"/>
          <w:sz w:val="20"/>
          <w:szCs w:val="20"/>
          <w:lang w:eastAsia="ru-RU"/>
        </w:rPr>
        <w:t>Замовник сплачує Учаснику на його</w:t>
      </w:r>
      <w:r w:rsidRPr="00D24E7A">
        <w:rPr>
          <w:rFonts w:ascii="Times New Roman" w:eastAsia="Calibri" w:hAnsi="Times New Roman" w:cs="Times New Roman"/>
          <w:sz w:val="20"/>
          <w:szCs w:val="20"/>
          <w:shd w:val="clear" w:color="auto" w:fill="FFFFFF"/>
          <w:lang w:eastAsia="ru-RU"/>
        </w:rPr>
        <w:t xml:space="preserve"> розрахунковий рахунок </w:t>
      </w:r>
      <w:r w:rsidRPr="00D24E7A">
        <w:rPr>
          <w:rFonts w:ascii="Times New Roman" w:eastAsia="Calibri" w:hAnsi="Times New Roman" w:cs="Times New Roman"/>
          <w:sz w:val="20"/>
          <w:szCs w:val="20"/>
          <w:lang w:eastAsia="ru-RU"/>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1CA735F3" w14:textId="77777777" w:rsidR="00D24E7A" w:rsidRPr="00D24E7A" w:rsidRDefault="00D24E7A" w:rsidP="00D24E7A">
      <w:pPr>
        <w:suppressAutoHyphens/>
        <w:spacing w:after="0" w:line="240" w:lineRule="auto"/>
        <w:jc w:val="both"/>
        <w:rPr>
          <w:rFonts w:ascii="Times New Roman" w:eastAsia="Calibri" w:hAnsi="Times New Roman" w:cs="Times New Roman"/>
          <w:noProof/>
          <w:sz w:val="20"/>
          <w:szCs w:val="20"/>
          <w:lang w:eastAsia="ru-RU"/>
        </w:rPr>
      </w:pPr>
      <w:r w:rsidRPr="00D24E7A">
        <w:rPr>
          <w:rFonts w:ascii="Times New Roman" w:eastAsia="Calibri" w:hAnsi="Times New Roman" w:cs="Times New Roman"/>
          <w:sz w:val="20"/>
          <w:szCs w:val="20"/>
          <w:lang w:eastAsia="ar-SA"/>
        </w:rPr>
        <w:t xml:space="preserve">3.10. </w:t>
      </w:r>
      <w:r w:rsidRPr="00D24E7A">
        <w:rPr>
          <w:rFonts w:ascii="Times New Roman" w:eastAsia="Calibri" w:hAnsi="Times New Roman" w:cs="Times New Roman"/>
          <w:noProof/>
          <w:sz w:val="20"/>
          <w:szCs w:val="20"/>
          <w:lang w:eastAsia="ru-RU"/>
        </w:rPr>
        <w:t xml:space="preserve">Технічні, якісні характеристики товару зазначені у </w:t>
      </w:r>
      <w:r w:rsidRPr="00D24E7A">
        <w:rPr>
          <w:rFonts w:ascii="Times New Roman" w:eastAsia="Calibri" w:hAnsi="Times New Roman" w:cs="Times New Roman"/>
          <w:i/>
          <w:noProof/>
          <w:sz w:val="20"/>
          <w:szCs w:val="20"/>
          <w:lang w:eastAsia="ru-RU"/>
        </w:rPr>
        <w:t>Талиці 3</w:t>
      </w:r>
      <w:r w:rsidRPr="00D24E7A">
        <w:rPr>
          <w:rFonts w:ascii="Times New Roman" w:eastAsia="Calibri" w:hAnsi="Times New Roman" w:cs="Times New Roman"/>
          <w:noProof/>
          <w:sz w:val="20"/>
          <w:szCs w:val="20"/>
          <w:lang w:eastAsia="ru-RU"/>
        </w:rPr>
        <w:t>.</w:t>
      </w:r>
    </w:p>
    <w:p w14:paraId="55CD7887" w14:textId="77777777" w:rsidR="00D24E7A" w:rsidRPr="00D24E7A" w:rsidRDefault="00D24E7A" w:rsidP="00D24E7A">
      <w:pPr>
        <w:suppressAutoHyphens/>
        <w:spacing w:after="0" w:line="240" w:lineRule="auto"/>
        <w:jc w:val="right"/>
        <w:rPr>
          <w:rFonts w:ascii="Times New Roman" w:eastAsia="Calibri" w:hAnsi="Times New Roman" w:cs="Times New Roman"/>
          <w:i/>
          <w:sz w:val="20"/>
          <w:szCs w:val="20"/>
          <w:lang w:eastAsia="ar-SA"/>
        </w:rPr>
      </w:pPr>
      <w:r w:rsidRPr="00D24E7A">
        <w:rPr>
          <w:rFonts w:ascii="Times New Roman" w:eastAsia="Calibri" w:hAnsi="Times New Roman" w:cs="Times New Roman"/>
          <w:i/>
          <w:sz w:val="20"/>
          <w:szCs w:val="20"/>
          <w:lang w:eastAsia="ar-SA"/>
        </w:rPr>
        <w:t>Таблиця 3</w:t>
      </w:r>
    </w:p>
    <w:p w14:paraId="78A5B9CB" w14:textId="77777777" w:rsidR="00D24E7A" w:rsidRPr="00D24E7A" w:rsidRDefault="00D24E7A" w:rsidP="00D24E7A">
      <w:pPr>
        <w:suppressAutoHyphens/>
        <w:spacing w:after="0" w:line="240" w:lineRule="auto"/>
        <w:jc w:val="center"/>
        <w:rPr>
          <w:rFonts w:ascii="Times New Roman" w:eastAsia="Calibri" w:hAnsi="Times New Roman" w:cs="Times New Roman"/>
          <w:b/>
          <w:bCs/>
          <w:iCs/>
          <w:sz w:val="20"/>
          <w:szCs w:val="20"/>
          <w:lang w:eastAsia="ar-SA"/>
        </w:rPr>
      </w:pPr>
      <w:r w:rsidRPr="00D24E7A">
        <w:rPr>
          <w:rFonts w:ascii="Times New Roman" w:eastAsia="Calibri" w:hAnsi="Times New Roman" w:cs="Times New Roman"/>
          <w:b/>
          <w:bCs/>
          <w:iCs/>
          <w:sz w:val="20"/>
          <w:szCs w:val="20"/>
          <w:lang w:eastAsia="ar-SA"/>
        </w:rPr>
        <w:t>Технічні характеристики:</w:t>
      </w:r>
    </w:p>
    <w:tbl>
      <w:tblPr>
        <w:tblStyle w:val="9"/>
        <w:tblW w:w="0" w:type="auto"/>
        <w:tblLook w:val="04A0" w:firstRow="1" w:lastRow="0" w:firstColumn="1" w:lastColumn="0" w:noHBand="0" w:noVBand="1"/>
      </w:tblPr>
      <w:tblGrid>
        <w:gridCol w:w="562"/>
        <w:gridCol w:w="4536"/>
        <w:gridCol w:w="4111"/>
      </w:tblGrid>
      <w:tr w:rsidR="00D24E7A" w:rsidRPr="00D24E7A" w14:paraId="54054E3A" w14:textId="77777777" w:rsidTr="00DF508A">
        <w:tc>
          <w:tcPr>
            <w:tcW w:w="562" w:type="dxa"/>
          </w:tcPr>
          <w:p w14:paraId="08D5A320"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1</w:t>
            </w:r>
          </w:p>
        </w:tc>
        <w:tc>
          <w:tcPr>
            <w:tcW w:w="4536" w:type="dxa"/>
          </w:tcPr>
          <w:p w14:paraId="06DFB834"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Ємності для мастики</w:t>
            </w:r>
          </w:p>
        </w:tc>
        <w:tc>
          <w:tcPr>
            <w:tcW w:w="4111" w:type="dxa"/>
          </w:tcPr>
          <w:p w14:paraId="4FAA517F" w14:textId="634E53A6" w:rsidR="00D24E7A" w:rsidRPr="00D24E7A" w:rsidRDefault="007C1851" w:rsidP="00D24E7A">
            <w:pPr>
              <w:suppressAutoHyphens/>
              <w:jc w:val="center"/>
              <w:rPr>
                <w:rFonts w:ascii="Times New Roman" w:hAnsi="Times New Roman"/>
                <w:iCs/>
                <w:sz w:val="20"/>
                <w:szCs w:val="20"/>
                <w:lang w:eastAsia="ar-SA"/>
              </w:rPr>
            </w:pPr>
            <w:r>
              <w:rPr>
                <w:rFonts w:ascii="Times New Roman" w:hAnsi="Times New Roman"/>
                <w:iCs/>
                <w:sz w:val="20"/>
                <w:szCs w:val="20"/>
                <w:lang w:eastAsia="ar-SA"/>
              </w:rPr>
              <w:t>8</w:t>
            </w:r>
            <w:r w:rsidR="00D24E7A" w:rsidRPr="00D24E7A">
              <w:rPr>
                <w:rFonts w:ascii="Times New Roman" w:hAnsi="Times New Roman"/>
                <w:iCs/>
                <w:sz w:val="20"/>
                <w:szCs w:val="20"/>
                <w:lang w:eastAsia="ar-SA"/>
              </w:rPr>
              <w:t>0 л</w:t>
            </w:r>
          </w:p>
        </w:tc>
      </w:tr>
      <w:tr w:rsidR="00D24E7A" w:rsidRPr="00D24E7A" w14:paraId="6567F51C" w14:textId="77777777" w:rsidTr="00DF508A">
        <w:tc>
          <w:tcPr>
            <w:tcW w:w="562" w:type="dxa"/>
          </w:tcPr>
          <w:p w14:paraId="6A96DFC8"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2</w:t>
            </w:r>
          </w:p>
        </w:tc>
        <w:tc>
          <w:tcPr>
            <w:tcW w:w="4536" w:type="dxa"/>
          </w:tcPr>
          <w:p w14:paraId="3913FE42"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Тип пальника для підігріву</w:t>
            </w:r>
          </w:p>
        </w:tc>
        <w:tc>
          <w:tcPr>
            <w:tcW w:w="4111" w:type="dxa"/>
          </w:tcPr>
          <w:p w14:paraId="4F0DF474"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газова</w:t>
            </w:r>
          </w:p>
        </w:tc>
      </w:tr>
      <w:tr w:rsidR="00D24E7A" w:rsidRPr="00D24E7A" w14:paraId="074D65AD" w14:textId="77777777" w:rsidTr="00DF508A">
        <w:tc>
          <w:tcPr>
            <w:tcW w:w="562" w:type="dxa"/>
          </w:tcPr>
          <w:p w14:paraId="60330D62"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3</w:t>
            </w:r>
          </w:p>
        </w:tc>
        <w:tc>
          <w:tcPr>
            <w:tcW w:w="4536" w:type="dxa"/>
          </w:tcPr>
          <w:p w14:paraId="21955D1E"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Живлення пальника*</w:t>
            </w:r>
          </w:p>
        </w:tc>
        <w:tc>
          <w:tcPr>
            <w:tcW w:w="4111" w:type="dxa"/>
          </w:tcPr>
          <w:p w14:paraId="7A220CAE"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Газ. балон 12 л</w:t>
            </w:r>
          </w:p>
        </w:tc>
      </w:tr>
      <w:tr w:rsidR="00D24E7A" w:rsidRPr="00D24E7A" w14:paraId="763EDC8B" w14:textId="77777777" w:rsidTr="00DF508A">
        <w:trPr>
          <w:trHeight w:val="152"/>
        </w:trPr>
        <w:tc>
          <w:tcPr>
            <w:tcW w:w="562" w:type="dxa"/>
          </w:tcPr>
          <w:p w14:paraId="3F425811"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4</w:t>
            </w:r>
          </w:p>
        </w:tc>
        <w:tc>
          <w:tcPr>
            <w:tcW w:w="4536" w:type="dxa"/>
          </w:tcPr>
          <w:p w14:paraId="6F39632F"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Робочий тиск газу</w:t>
            </w:r>
          </w:p>
        </w:tc>
        <w:tc>
          <w:tcPr>
            <w:tcW w:w="4111" w:type="dxa"/>
          </w:tcPr>
          <w:p w14:paraId="079EE835"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0,10 - 0,12 МПа</w:t>
            </w:r>
          </w:p>
        </w:tc>
      </w:tr>
      <w:tr w:rsidR="00D24E7A" w:rsidRPr="00D24E7A" w14:paraId="3CA9EC72" w14:textId="77777777" w:rsidTr="00DF508A">
        <w:tc>
          <w:tcPr>
            <w:tcW w:w="562" w:type="dxa"/>
          </w:tcPr>
          <w:p w14:paraId="649FAF8A"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5</w:t>
            </w:r>
          </w:p>
        </w:tc>
        <w:tc>
          <w:tcPr>
            <w:tcW w:w="4536" w:type="dxa"/>
          </w:tcPr>
          <w:p w14:paraId="5D1E2277"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Витрата газу</w:t>
            </w:r>
          </w:p>
        </w:tc>
        <w:tc>
          <w:tcPr>
            <w:tcW w:w="4111" w:type="dxa"/>
          </w:tcPr>
          <w:p w14:paraId="681D0732"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1,2 кг/ч</w:t>
            </w:r>
          </w:p>
        </w:tc>
      </w:tr>
      <w:tr w:rsidR="00D24E7A" w:rsidRPr="00D24E7A" w14:paraId="3D260A02" w14:textId="77777777" w:rsidTr="00DF508A">
        <w:tc>
          <w:tcPr>
            <w:tcW w:w="562" w:type="dxa"/>
          </w:tcPr>
          <w:p w14:paraId="5DE09EBD"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6</w:t>
            </w:r>
          </w:p>
        </w:tc>
        <w:tc>
          <w:tcPr>
            <w:tcW w:w="4536" w:type="dxa"/>
          </w:tcPr>
          <w:p w14:paraId="0D36A3E3"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Температура розігріву мастики, max</w:t>
            </w:r>
          </w:p>
        </w:tc>
        <w:tc>
          <w:tcPr>
            <w:tcW w:w="4111" w:type="dxa"/>
          </w:tcPr>
          <w:p w14:paraId="0439EC2C"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150-220 °С</w:t>
            </w:r>
          </w:p>
        </w:tc>
      </w:tr>
      <w:tr w:rsidR="00D24E7A" w:rsidRPr="00D24E7A" w14:paraId="74805A86" w14:textId="77777777" w:rsidTr="00DF508A">
        <w:tc>
          <w:tcPr>
            <w:tcW w:w="562" w:type="dxa"/>
          </w:tcPr>
          <w:p w14:paraId="775AC724"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7</w:t>
            </w:r>
          </w:p>
        </w:tc>
        <w:tc>
          <w:tcPr>
            <w:tcW w:w="4536" w:type="dxa"/>
          </w:tcPr>
          <w:p w14:paraId="709696CD"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Конструкція типу «Термос»</w:t>
            </w:r>
          </w:p>
        </w:tc>
        <w:tc>
          <w:tcPr>
            <w:tcW w:w="4111" w:type="dxa"/>
          </w:tcPr>
          <w:p w14:paraId="5C2437DF"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 xml:space="preserve">наявна </w:t>
            </w:r>
          </w:p>
        </w:tc>
      </w:tr>
      <w:tr w:rsidR="00D24E7A" w:rsidRPr="00D24E7A" w14:paraId="433458B0" w14:textId="77777777" w:rsidTr="00DF508A">
        <w:tc>
          <w:tcPr>
            <w:tcW w:w="562" w:type="dxa"/>
          </w:tcPr>
          <w:p w14:paraId="7B1DB1D3"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8</w:t>
            </w:r>
          </w:p>
        </w:tc>
        <w:tc>
          <w:tcPr>
            <w:tcW w:w="4536" w:type="dxa"/>
          </w:tcPr>
          <w:p w14:paraId="3D3BE244"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Теплоізоляція</w:t>
            </w:r>
          </w:p>
        </w:tc>
        <w:tc>
          <w:tcPr>
            <w:tcW w:w="4111" w:type="dxa"/>
          </w:tcPr>
          <w:p w14:paraId="3D6412DC"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50 мм</w:t>
            </w:r>
          </w:p>
        </w:tc>
      </w:tr>
      <w:tr w:rsidR="00D24E7A" w:rsidRPr="00D24E7A" w14:paraId="211C2FC5" w14:textId="77777777" w:rsidTr="00DF508A">
        <w:tc>
          <w:tcPr>
            <w:tcW w:w="562" w:type="dxa"/>
          </w:tcPr>
          <w:p w14:paraId="4A3B3ED0"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9</w:t>
            </w:r>
          </w:p>
        </w:tc>
        <w:tc>
          <w:tcPr>
            <w:tcW w:w="4536" w:type="dxa"/>
          </w:tcPr>
          <w:p w14:paraId="5DE59A76"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Змішувач</w:t>
            </w:r>
          </w:p>
        </w:tc>
        <w:tc>
          <w:tcPr>
            <w:tcW w:w="4111" w:type="dxa"/>
          </w:tcPr>
          <w:p w14:paraId="4C638618"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ручний</w:t>
            </w:r>
          </w:p>
        </w:tc>
      </w:tr>
      <w:bookmarkEnd w:id="9"/>
    </w:tbl>
    <w:p w14:paraId="5161655E" w14:textId="77777777" w:rsidR="00D24E7A" w:rsidRPr="00D24E7A" w:rsidRDefault="00D24E7A" w:rsidP="00D24E7A">
      <w:pPr>
        <w:suppressAutoHyphens/>
        <w:spacing w:after="0" w:line="240" w:lineRule="auto"/>
        <w:jc w:val="center"/>
        <w:rPr>
          <w:rFonts w:ascii="Times New Roman" w:eastAsia="Times New Roman" w:hAnsi="Times New Roman" w:cs="Times New Roman"/>
          <w:sz w:val="20"/>
          <w:szCs w:val="20"/>
          <w:lang w:eastAsia="ru-RU"/>
        </w:rPr>
      </w:pPr>
    </w:p>
    <w:p w14:paraId="207AA7F5" w14:textId="77777777" w:rsidR="00D24E7A" w:rsidRPr="00D24E7A" w:rsidRDefault="00D24E7A" w:rsidP="00D24E7A">
      <w:pPr>
        <w:suppressAutoHyphens/>
        <w:spacing w:after="0" w:line="240" w:lineRule="auto"/>
        <w:jc w:val="both"/>
        <w:rPr>
          <w:rFonts w:ascii="Times New Roman" w:eastAsia="Times New Roman" w:hAnsi="Times New Roman" w:cs="Times New Roman"/>
          <w:sz w:val="20"/>
          <w:szCs w:val="20"/>
          <w:lang w:eastAsia="ru-RU"/>
        </w:rPr>
      </w:pPr>
      <w:r w:rsidRPr="00D24E7A">
        <w:rPr>
          <w:rFonts w:ascii="Times New Roman" w:eastAsia="Calibri" w:hAnsi="Times New Roman" w:cs="Times New Roman"/>
          <w:b/>
          <w:i/>
          <w:sz w:val="20"/>
          <w:szCs w:val="20"/>
          <w:lang w:eastAsia="uk-UA"/>
        </w:rPr>
        <w:t xml:space="preserve">Примітка: </w:t>
      </w:r>
      <w:r w:rsidRPr="00D24E7A">
        <w:rPr>
          <w:rFonts w:ascii="Times New Roman" w:eastAsia="Times New Roman" w:hAnsi="Times New Roman" w:cs="Times New Roman"/>
          <w:sz w:val="20"/>
          <w:szCs w:val="20"/>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C8A2F8F" w14:textId="77777777" w:rsidR="00D24E7A" w:rsidRPr="00D24E7A" w:rsidRDefault="00D24E7A" w:rsidP="00D24E7A">
      <w:pPr>
        <w:suppressAutoHyphens/>
        <w:spacing w:after="0" w:line="240" w:lineRule="auto"/>
        <w:jc w:val="center"/>
        <w:rPr>
          <w:rFonts w:ascii="Times New Roman" w:eastAsia="Calibri" w:hAnsi="Times New Roman" w:cs="Times New Roman"/>
          <w:b/>
          <w:caps/>
          <w:noProof/>
          <w:sz w:val="20"/>
          <w:szCs w:val="20"/>
          <w:lang w:eastAsia="ru-RU"/>
        </w:rPr>
      </w:pPr>
    </w:p>
    <w:p w14:paraId="7C4F3459" w14:textId="77777777" w:rsidR="00D24E7A" w:rsidRPr="00D24E7A" w:rsidRDefault="00D24E7A" w:rsidP="00D24E7A">
      <w:pPr>
        <w:spacing w:after="0" w:line="240" w:lineRule="auto"/>
        <w:jc w:val="center"/>
        <w:rPr>
          <w:rFonts w:ascii="Times New Roman" w:eastAsia="Times New Roman" w:hAnsi="Times New Roman" w:cs="Times New Roman"/>
          <w:b/>
          <w:i/>
          <w:sz w:val="20"/>
          <w:szCs w:val="20"/>
          <w:lang w:eastAsia="ru-RU"/>
        </w:rPr>
      </w:pPr>
      <w:r w:rsidRPr="00D24E7A">
        <w:rPr>
          <w:rFonts w:ascii="Times New Roman" w:eastAsia="Times New Roman" w:hAnsi="Times New Roman" w:cs="Times New Roman"/>
          <w:b/>
          <w:i/>
          <w:sz w:val="20"/>
          <w:szCs w:val="20"/>
          <w:lang w:eastAsia="ru-RU"/>
        </w:rPr>
        <w:t>Усі показники еквіваленту мають бути не гіршими ніж у товару, зазначеному у вимогах.</w:t>
      </w:r>
    </w:p>
    <w:p w14:paraId="05982B67" w14:textId="77777777" w:rsidR="00D24E7A" w:rsidRPr="00D24E7A" w:rsidRDefault="00D24E7A" w:rsidP="00D24E7A">
      <w:pPr>
        <w:spacing w:after="0" w:line="240" w:lineRule="auto"/>
        <w:jc w:val="center"/>
        <w:rPr>
          <w:rFonts w:ascii="Times New Roman" w:eastAsia="Times New Roman" w:hAnsi="Times New Roman" w:cs="Times New Roman"/>
          <w:b/>
          <w:i/>
          <w:sz w:val="20"/>
          <w:szCs w:val="20"/>
          <w:u w:val="single"/>
          <w:lang w:eastAsia="ru-RU"/>
        </w:rPr>
      </w:pPr>
      <w:r w:rsidRPr="00D24E7A">
        <w:rPr>
          <w:rFonts w:ascii="Times New Roman" w:eastAsia="Times New Roman" w:hAnsi="Times New Roman" w:cs="Times New Roman"/>
          <w:b/>
          <w:i/>
          <w:sz w:val="20"/>
          <w:szCs w:val="20"/>
          <w:u w:val="single"/>
          <w:lang w:eastAsia="ru-RU"/>
        </w:rPr>
        <w:t>Учасник повинен надати порівняльну таблицю, якщо товар є еквівалентом.</w:t>
      </w:r>
    </w:p>
    <w:p w14:paraId="39C5C5A4" w14:textId="77777777" w:rsidR="00D24E7A" w:rsidRPr="00D24E7A" w:rsidRDefault="00D24E7A" w:rsidP="00D24E7A">
      <w:pPr>
        <w:spacing w:after="0" w:line="240" w:lineRule="auto"/>
        <w:jc w:val="center"/>
        <w:rPr>
          <w:rFonts w:ascii="Times New Roman" w:eastAsia="Times New Roman" w:hAnsi="Times New Roman" w:cs="Times New Roman"/>
          <w:b/>
          <w:i/>
          <w:sz w:val="20"/>
          <w:szCs w:val="20"/>
          <w:lang w:eastAsia="ru-RU"/>
        </w:rPr>
      </w:pPr>
    </w:p>
    <w:p w14:paraId="5EDB8935" w14:textId="3FFF3E71" w:rsidR="00D24E7A" w:rsidRPr="00D24E7A" w:rsidRDefault="00D24E7A" w:rsidP="00D24E7A">
      <w:pPr>
        <w:spacing w:after="0" w:line="240" w:lineRule="auto"/>
        <w:jc w:val="both"/>
        <w:rPr>
          <w:rFonts w:ascii="Times New Roman" w:eastAsia="Times New Roman" w:hAnsi="Times New Roman" w:cs="Times New Roman"/>
          <w:b/>
          <w:i/>
          <w:sz w:val="20"/>
          <w:szCs w:val="20"/>
          <w:lang w:eastAsia="ru-RU"/>
        </w:rPr>
      </w:pPr>
      <w:r w:rsidRPr="00D24E7A">
        <w:rPr>
          <w:rFonts w:ascii="Times New Roman" w:eastAsia="Times New Roman" w:hAnsi="Times New Roman" w:cs="Times New Roman"/>
          <w:b/>
          <w:i/>
          <w:sz w:val="20"/>
          <w:szCs w:val="20"/>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sectPr w:rsidR="00D24E7A" w:rsidRPr="00D24E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A86356"/>
    <w:multiLevelType w:val="multilevel"/>
    <w:tmpl w:val="6F3827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A2FE8"/>
    <w:rsid w:val="001D1DA4"/>
    <w:rsid w:val="00231720"/>
    <w:rsid w:val="00242203"/>
    <w:rsid w:val="00242E77"/>
    <w:rsid w:val="002630CB"/>
    <w:rsid w:val="002A205F"/>
    <w:rsid w:val="002B72AC"/>
    <w:rsid w:val="002C12FC"/>
    <w:rsid w:val="00353851"/>
    <w:rsid w:val="003B24F5"/>
    <w:rsid w:val="00406297"/>
    <w:rsid w:val="00414A3F"/>
    <w:rsid w:val="004241FB"/>
    <w:rsid w:val="00424403"/>
    <w:rsid w:val="004518F7"/>
    <w:rsid w:val="00454C50"/>
    <w:rsid w:val="004565DA"/>
    <w:rsid w:val="00492316"/>
    <w:rsid w:val="004A24B9"/>
    <w:rsid w:val="004B30E0"/>
    <w:rsid w:val="00505DDD"/>
    <w:rsid w:val="0054104D"/>
    <w:rsid w:val="00562346"/>
    <w:rsid w:val="0056780A"/>
    <w:rsid w:val="005A5351"/>
    <w:rsid w:val="005C43DA"/>
    <w:rsid w:val="005F3D1B"/>
    <w:rsid w:val="00641BCB"/>
    <w:rsid w:val="00650503"/>
    <w:rsid w:val="006C3F73"/>
    <w:rsid w:val="00700AF5"/>
    <w:rsid w:val="00742FAB"/>
    <w:rsid w:val="00762AA6"/>
    <w:rsid w:val="007C1851"/>
    <w:rsid w:val="007E607A"/>
    <w:rsid w:val="00831F03"/>
    <w:rsid w:val="0088556A"/>
    <w:rsid w:val="008E727C"/>
    <w:rsid w:val="008F7000"/>
    <w:rsid w:val="00932BB8"/>
    <w:rsid w:val="00950713"/>
    <w:rsid w:val="00951B0B"/>
    <w:rsid w:val="009A42DA"/>
    <w:rsid w:val="00A27A4D"/>
    <w:rsid w:val="00A42C8B"/>
    <w:rsid w:val="00A52318"/>
    <w:rsid w:val="00B72904"/>
    <w:rsid w:val="00B76851"/>
    <w:rsid w:val="00BA4944"/>
    <w:rsid w:val="00BE404B"/>
    <w:rsid w:val="00BF014B"/>
    <w:rsid w:val="00C43A4F"/>
    <w:rsid w:val="00C607E0"/>
    <w:rsid w:val="00C70250"/>
    <w:rsid w:val="00C95BB7"/>
    <w:rsid w:val="00CF239D"/>
    <w:rsid w:val="00D24E7A"/>
    <w:rsid w:val="00D33C43"/>
    <w:rsid w:val="00D40B25"/>
    <w:rsid w:val="00D61272"/>
    <w:rsid w:val="00D626B8"/>
    <w:rsid w:val="00E07611"/>
    <w:rsid w:val="00E132F1"/>
    <w:rsid w:val="00E26A98"/>
    <w:rsid w:val="00E51405"/>
    <w:rsid w:val="00E81C81"/>
    <w:rsid w:val="00EA48DF"/>
    <w:rsid w:val="00F573E0"/>
    <w:rsid w:val="00F630C3"/>
    <w:rsid w:val="00F923B1"/>
    <w:rsid w:val="00FB2F3D"/>
    <w:rsid w:val="00FD6ED5"/>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A27A4D"/>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D24E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73</cp:revision>
  <cp:lastPrinted>2022-01-28T12:45:00Z</cp:lastPrinted>
  <dcterms:created xsi:type="dcterms:W3CDTF">2021-03-31T12:56:00Z</dcterms:created>
  <dcterms:modified xsi:type="dcterms:W3CDTF">2025-07-30T13:37:00Z</dcterms:modified>
</cp:coreProperties>
</file>