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762AA6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lang w:eastAsia="ru-RU"/>
        </w:rPr>
      </w:pPr>
      <w:bookmarkStart w:id="0" w:name="_Hlk90986724"/>
      <w:r w:rsidRPr="00762AA6">
        <w:rPr>
          <w:rFonts w:ascii="Times New Roman" w:eastAsia="Times New Roman" w:hAnsi="Times New Roman" w:cs="Times New Roman"/>
          <w:b/>
          <w:i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762AA6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AA6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9A1FD00" w14:textId="6479B191" w:rsidR="002B72AC" w:rsidRPr="00762AA6" w:rsidRDefault="002B72AC" w:rsidP="004241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62AA6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762AA6">
        <w:rPr>
          <w:rFonts w:ascii="Times New Roman" w:hAnsi="Times New Roman" w:cs="Times New Roman"/>
          <w:b/>
          <w:bCs/>
        </w:rPr>
        <w:t xml:space="preserve">закупівлі </w:t>
      </w:r>
      <w:r w:rsidR="00762AA6" w:rsidRPr="00762AA6">
        <w:rPr>
          <w:rFonts w:ascii="Times New Roman" w:hAnsi="Times New Roman" w:cs="Times New Roman"/>
          <w:b/>
          <w:bCs/>
        </w:rPr>
        <w:t>Установка комерційного вузла обліку теплової енергії на котельні тепломережі № 1 м. Тернівка, Дніпропетровської області (з урахуванням виготовлення проектно-кошторисної документації, проведення її експертизи, розробка робочого проекту та узгодження з метрологічним центром)</w:t>
      </w:r>
      <w:r w:rsidRPr="00762AA6">
        <w:rPr>
          <w:rFonts w:ascii="Times New Roman" w:hAnsi="Times New Roman" w:cs="Times New Roman"/>
          <w:b/>
        </w:rPr>
        <w:t xml:space="preserve"> </w:t>
      </w:r>
      <w:r w:rsidRPr="00762AA6">
        <w:rPr>
          <w:rFonts w:ascii="Times New Roman" w:hAnsi="Times New Roman" w:cs="Times New Roman"/>
          <w:bCs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762AA6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</w:rPr>
      </w:pPr>
      <w:r w:rsidRPr="00762AA6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762AA6" w:rsidRDefault="00C607E0" w:rsidP="004518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762AA6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762AA6">
        <w:rPr>
          <w:rFonts w:ascii="Times New Roman" w:eastAsia="Times New Roman" w:hAnsi="Times New Roman" w:cs="Times New Roman"/>
          <w:i/>
          <w:iCs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5ECA2795" w14:textId="77777777" w:rsidR="00762AA6" w:rsidRPr="00762AA6" w:rsidRDefault="002B72AC" w:rsidP="00762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62AA6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762AA6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62AA6">
        <w:rPr>
          <w:rFonts w:ascii="Times New Roman" w:hAnsi="Times New Roman" w:cs="Times New Roman"/>
        </w:rPr>
        <w:t xml:space="preserve"> </w:t>
      </w:r>
      <w:r w:rsidR="00762AA6" w:rsidRPr="00762AA6">
        <w:rPr>
          <w:rFonts w:ascii="Times New Roman" w:eastAsia="Times New Roman" w:hAnsi="Times New Roman" w:cs="Times New Roman"/>
          <w:i/>
          <w:lang w:eastAsia="ru-RU"/>
        </w:rPr>
        <w:t>Установка комерційного вузла обліку теплової енергії на котельні тепломережі № 1 м. Тернівка, Дніпропетровської області (з урахуванням виготовлення проектно-кошторисної документації, проведення її експертизи, розробка робочого проекту та узгодження з метрологічним центром)</w:t>
      </w:r>
      <w:r w:rsidR="004241FB" w:rsidRPr="00762AA6">
        <w:rPr>
          <w:rFonts w:ascii="Times New Roman" w:eastAsia="Times New Roman" w:hAnsi="Times New Roman" w:cs="Times New Roman"/>
          <w:i/>
          <w:lang w:eastAsia="ru-RU"/>
        </w:rPr>
        <w:t xml:space="preserve"> – 1 послуга, за кодом ДК 021:2015 </w:t>
      </w:r>
      <w:r w:rsidR="00762AA6" w:rsidRPr="00762AA6">
        <w:rPr>
          <w:rFonts w:ascii="Times New Roman" w:eastAsia="Times New Roman" w:hAnsi="Times New Roman" w:cs="Times New Roman"/>
          <w:i/>
          <w:lang w:eastAsia="ru-RU"/>
        </w:rPr>
        <w:t>51210000-7 - Послуги зі встановлення вимірювального обладнання.</w:t>
      </w:r>
    </w:p>
    <w:p w14:paraId="760DDE09" w14:textId="77777777" w:rsidR="00762AA6" w:rsidRPr="00762AA6" w:rsidRDefault="00762AA6" w:rsidP="00762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B266D2B" w14:textId="0C5D658F" w:rsidR="00B72904" w:rsidRPr="00762AA6" w:rsidRDefault="002B72AC" w:rsidP="00762AA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62AA6">
        <w:rPr>
          <w:rFonts w:ascii="Times New Roman" w:hAnsi="Times New Roman" w:cs="Times New Roman"/>
          <w:b/>
        </w:rPr>
        <w:t>Вид та ідентифікатор процедури закупівлі</w:t>
      </w:r>
      <w:r w:rsidRPr="00762AA6">
        <w:rPr>
          <w:rFonts w:ascii="Times New Roman" w:hAnsi="Times New Roman" w:cs="Times New Roman"/>
          <w:b/>
          <w:bCs/>
        </w:rPr>
        <w:t>:</w:t>
      </w:r>
      <w:r w:rsidR="00932BB8" w:rsidRPr="00762AA6">
        <w:rPr>
          <w:rFonts w:ascii="Times New Roman" w:hAnsi="Times New Roman" w:cs="Times New Roman"/>
          <w:b/>
          <w:bCs/>
        </w:rPr>
        <w:t xml:space="preserve"> </w:t>
      </w:r>
      <w:r w:rsidR="00932BB8" w:rsidRPr="00762AA6">
        <w:rPr>
          <w:rFonts w:ascii="Times New Roman" w:hAnsi="Times New Roman" w:cs="Times New Roman"/>
          <w:bCs/>
        </w:rPr>
        <w:t>відкриті торги</w:t>
      </w:r>
      <w:r w:rsidR="00E51405" w:rsidRPr="00762AA6">
        <w:rPr>
          <w:rFonts w:ascii="Times New Roman" w:hAnsi="Times New Roman" w:cs="Times New Roman"/>
          <w:bCs/>
        </w:rPr>
        <w:t xml:space="preserve"> (з особливостями)</w:t>
      </w:r>
      <w:r w:rsidR="00932BB8" w:rsidRPr="00762AA6">
        <w:rPr>
          <w:rFonts w:ascii="Times New Roman" w:hAnsi="Times New Roman" w:cs="Times New Roman"/>
          <w:bCs/>
        </w:rPr>
        <w:t>,</w:t>
      </w:r>
      <w:r w:rsidRPr="00762AA6">
        <w:rPr>
          <w:rFonts w:ascii="Times New Roman" w:hAnsi="Times New Roman" w:cs="Times New Roman"/>
        </w:rPr>
        <w:t xml:space="preserve"> </w:t>
      </w:r>
    </w:p>
    <w:p w14:paraId="1A805E7E" w14:textId="505DF00E" w:rsidR="009A42DA" w:rsidRPr="00762AA6" w:rsidRDefault="00762AA6" w:rsidP="004518F7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62AA6">
        <w:rPr>
          <w:rFonts w:ascii="Times New Roman" w:hAnsi="Times New Roman" w:cs="Times New Roman"/>
          <w:b/>
          <w:shd w:val="clear" w:color="auto" w:fill="FFFFFF"/>
        </w:rPr>
        <w:t>UA-2023-05-11-010350-a</w:t>
      </w:r>
    </w:p>
    <w:p w14:paraId="3ECF31C3" w14:textId="77777777" w:rsidR="00762AA6" w:rsidRPr="00762AA6" w:rsidRDefault="00762AA6" w:rsidP="004518F7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</w:p>
    <w:p w14:paraId="4E9336F8" w14:textId="372E6C43" w:rsidR="002B72AC" w:rsidRPr="00762AA6" w:rsidRDefault="002B72AC" w:rsidP="00451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AA6">
        <w:rPr>
          <w:rFonts w:ascii="Times New Roman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762AA6">
        <w:rPr>
          <w:rFonts w:ascii="Times New Roman" w:hAnsi="Times New Roman" w:cs="Times New Roman"/>
          <w:b/>
          <w:bCs/>
        </w:rPr>
        <w:t>:</w:t>
      </w:r>
      <w:r w:rsidRPr="00762AA6">
        <w:rPr>
          <w:rFonts w:ascii="Times New Roman" w:hAnsi="Times New Roman" w:cs="Times New Roman"/>
        </w:rPr>
        <w:t xml:space="preserve"> </w:t>
      </w:r>
      <w:r w:rsidR="00762AA6" w:rsidRPr="00762AA6">
        <w:rPr>
          <w:rFonts w:ascii="Times New Roman" w:hAnsi="Times New Roman" w:cs="Times New Roman"/>
        </w:rPr>
        <w:t>562 200</w:t>
      </w:r>
      <w:r w:rsidR="00831F03" w:rsidRPr="00762AA6">
        <w:rPr>
          <w:rFonts w:ascii="Times New Roman" w:eastAsia="Times New Roman" w:hAnsi="Times New Roman" w:cs="Times New Roman"/>
          <w:bCs/>
          <w:lang w:eastAsia="uk-UA"/>
        </w:rPr>
        <w:t> </w:t>
      </w:r>
      <w:r w:rsidR="004241FB" w:rsidRPr="00762AA6">
        <w:rPr>
          <w:rFonts w:ascii="Times New Roman" w:eastAsia="Times New Roman" w:hAnsi="Times New Roman" w:cs="Times New Roman"/>
          <w:bCs/>
          <w:lang w:eastAsia="uk-UA"/>
        </w:rPr>
        <w:t>грн. </w:t>
      </w:r>
      <w:r w:rsidR="00650503" w:rsidRPr="00762AA6">
        <w:rPr>
          <w:rFonts w:ascii="Times New Roman" w:eastAsia="Times New Roman" w:hAnsi="Times New Roman" w:cs="Times New Roman"/>
          <w:bCs/>
          <w:lang w:eastAsia="uk-UA"/>
        </w:rPr>
        <w:t>00</w:t>
      </w:r>
      <w:r w:rsidR="004241FB" w:rsidRPr="00762AA6">
        <w:rPr>
          <w:rFonts w:ascii="Times New Roman" w:eastAsia="Times New Roman" w:hAnsi="Times New Roman" w:cs="Times New Roman"/>
          <w:bCs/>
          <w:lang w:eastAsia="uk-UA"/>
        </w:rPr>
        <w:t> </w:t>
      </w:r>
      <w:r w:rsidR="00650503" w:rsidRPr="00762AA6">
        <w:rPr>
          <w:rFonts w:ascii="Times New Roman" w:eastAsia="Times New Roman" w:hAnsi="Times New Roman" w:cs="Times New Roman"/>
          <w:bCs/>
          <w:lang w:eastAsia="uk-UA"/>
        </w:rPr>
        <w:t>коп</w:t>
      </w:r>
      <w:r w:rsidR="00831F03" w:rsidRPr="00762AA6">
        <w:rPr>
          <w:rFonts w:ascii="Times New Roman" w:eastAsia="Calibri" w:hAnsi="Times New Roman" w:cs="Times New Roman"/>
        </w:rPr>
        <w:t>.</w:t>
      </w:r>
      <w:r w:rsidR="00E26A98" w:rsidRPr="00762AA6">
        <w:rPr>
          <w:rFonts w:ascii="Times New Roman" w:eastAsia="Calibri" w:hAnsi="Times New Roman" w:cs="Times New Roman"/>
        </w:rPr>
        <w:t xml:space="preserve"> </w:t>
      </w:r>
      <w:r w:rsidRPr="00762AA6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статистичним аналізом</w:t>
      </w:r>
      <w:r w:rsidRPr="00762AA6">
        <w:rPr>
          <w:rFonts w:ascii="Times New Roman" w:hAnsi="Times New Roman" w:cs="Times New Roman"/>
        </w:rPr>
        <w:t xml:space="preserve"> </w:t>
      </w:r>
      <w:r w:rsidRPr="00762AA6">
        <w:rPr>
          <w:rFonts w:ascii="Times New Roman" w:eastAsia="Calibri" w:hAnsi="Times New Roman" w:cs="Times New Roman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762AA6">
        <w:rPr>
          <w:rFonts w:ascii="Times New Roman" w:eastAsia="Calibri" w:hAnsi="Times New Roman" w:cs="Times New Roman"/>
        </w:rPr>
        <w:t>.</w:t>
      </w:r>
      <w:r w:rsidRPr="00762AA6">
        <w:rPr>
          <w:rFonts w:ascii="Times New Roman" w:eastAsia="Calibri" w:hAnsi="Times New Roman" w:cs="Times New Roman"/>
        </w:rPr>
        <w:t xml:space="preserve"> </w:t>
      </w:r>
    </w:p>
    <w:p w14:paraId="68224930" w14:textId="77777777" w:rsidR="00650503" w:rsidRPr="00762AA6" w:rsidRDefault="00650503" w:rsidP="00451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8935AC" w14:textId="60BF36E6" w:rsidR="00E132F1" w:rsidRPr="00762AA6" w:rsidRDefault="002B72AC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62AA6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призначення:</w:t>
      </w:r>
      <w:r w:rsidR="003B24F5" w:rsidRPr="00762AA6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762AA6" w:rsidRPr="00762AA6">
        <w:rPr>
          <w:rFonts w:ascii="Times New Roman" w:eastAsia="Times New Roman" w:hAnsi="Times New Roman" w:cs="Times New Roman"/>
          <w:bCs/>
          <w:lang w:eastAsia="uk-UA"/>
        </w:rPr>
        <w:t>562 200 грн. 00 коп.</w:t>
      </w:r>
      <w:r w:rsidR="00700AF5" w:rsidRPr="00762AA6">
        <w:rPr>
          <w:rFonts w:ascii="Times New Roman" w:hAnsi="Times New Roman" w:cs="Times New Roman"/>
        </w:rPr>
        <w:t xml:space="preserve">, </w:t>
      </w:r>
      <w:r w:rsidR="004241FB" w:rsidRPr="00762AA6">
        <w:rPr>
          <w:rFonts w:ascii="Times New Roman" w:eastAsia="Times New Roman" w:hAnsi="Times New Roman" w:cs="Times New Roman"/>
          <w:bCs/>
          <w:lang w:eastAsia="uk-UA"/>
        </w:rPr>
        <w:t>згідно Рішення сесії міської ради від 13.12.2022 року № 291-21/VIII «Про бюджет Тернівської міської територіальної громади на 2023 рік».</w:t>
      </w:r>
    </w:p>
    <w:p w14:paraId="7CD50A11" w14:textId="77777777" w:rsidR="004241FB" w:rsidRPr="00762AA6" w:rsidRDefault="004241FB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uk-UA"/>
        </w:rPr>
      </w:pPr>
      <w:bookmarkStart w:id="1" w:name="_GoBack"/>
      <w:bookmarkEnd w:id="1"/>
    </w:p>
    <w:p w14:paraId="41643AFF" w14:textId="77777777" w:rsidR="00762AA6" w:rsidRPr="00762AA6" w:rsidRDefault="002B72AC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AA6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закупівлі. </w:t>
      </w:r>
      <w:r w:rsidR="004241FB" w:rsidRPr="00762AA6">
        <w:rPr>
          <w:rFonts w:ascii="Times New Roman" w:hAnsi="Times New Roman" w:cs="Times New Roman"/>
        </w:rPr>
        <w:t>Строк надання послуг: з</w:t>
      </w:r>
      <w:r w:rsidR="004241FB" w:rsidRPr="00762AA6">
        <w:rPr>
          <w:rFonts w:ascii="Times New Roman" w:eastAsia="Times New Roman" w:hAnsi="Times New Roman"/>
          <w:color w:val="000000"/>
          <w:lang w:eastAsia="uk-UA" w:bidi="uk-UA"/>
        </w:rPr>
        <w:t xml:space="preserve"> дня укладення Договору </w:t>
      </w:r>
      <w:r w:rsidR="00762AA6" w:rsidRPr="00762AA6">
        <w:rPr>
          <w:rFonts w:ascii="Times New Roman" w:eastAsia="Times New Roman" w:hAnsi="Times New Roman"/>
          <w:color w:val="000000"/>
          <w:lang w:eastAsia="uk-UA" w:bidi="uk-UA"/>
        </w:rPr>
        <w:t>до 01 жовтня 2023 року включно</w:t>
      </w:r>
      <w:r w:rsidR="003B24F5" w:rsidRPr="00762AA6">
        <w:rPr>
          <w:rFonts w:ascii="Times New Roman" w:hAnsi="Times New Roman" w:cs="Times New Roman"/>
        </w:rPr>
        <w:t>,</w:t>
      </w:r>
      <w:r w:rsidR="00414A3F" w:rsidRPr="00762AA6">
        <w:rPr>
          <w:rFonts w:ascii="Times New Roman" w:hAnsi="Times New Roman" w:cs="Times New Roman"/>
        </w:rPr>
        <w:t xml:space="preserve"> </w:t>
      </w:r>
      <w:r w:rsidR="003B24F5" w:rsidRPr="00762AA6">
        <w:rPr>
          <w:rFonts w:ascii="Times New Roman" w:hAnsi="Times New Roman" w:cs="Times New Roman"/>
        </w:rPr>
        <w:t>з</w:t>
      </w:r>
      <w:r w:rsidR="00414A3F" w:rsidRPr="00762AA6">
        <w:rPr>
          <w:rFonts w:ascii="Times New Roman" w:hAnsi="Times New Roman" w:cs="Times New Roman"/>
        </w:rPr>
        <w:t>а адрес</w:t>
      </w:r>
      <w:r w:rsidR="003B24F5" w:rsidRPr="00762AA6">
        <w:rPr>
          <w:rFonts w:ascii="Times New Roman" w:hAnsi="Times New Roman" w:cs="Times New Roman"/>
        </w:rPr>
        <w:t>ою</w:t>
      </w:r>
      <w:r w:rsidR="00414A3F" w:rsidRPr="00762AA6">
        <w:rPr>
          <w:rFonts w:ascii="Times New Roman" w:hAnsi="Times New Roman" w:cs="Times New Roman"/>
        </w:rPr>
        <w:t xml:space="preserve">: </w:t>
      </w:r>
      <w:r w:rsidR="00762AA6" w:rsidRPr="00762AA6">
        <w:rPr>
          <w:rFonts w:ascii="Times New Roman" w:hAnsi="Times New Roman" w:cs="Times New Roman"/>
        </w:rPr>
        <w:t>вул. Перемоги, 6 (котельня ¾ мікрорайону м. Тернівка), м. Тернівка, Дніпропетровська область, Україна, 51500.</w:t>
      </w:r>
    </w:p>
    <w:p w14:paraId="62221B24" w14:textId="578C066E" w:rsidR="00414A3F" w:rsidRPr="00762AA6" w:rsidRDefault="00414A3F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AA6">
        <w:rPr>
          <w:rFonts w:ascii="Times New Roman" w:hAnsi="Times New Roman" w:cs="Times New Roman"/>
        </w:rPr>
        <w:t xml:space="preserve">Якісні та технічні характеристики </w:t>
      </w:r>
      <w:r w:rsidR="00762AA6" w:rsidRPr="00762AA6">
        <w:rPr>
          <w:rFonts w:ascii="Times New Roman" w:hAnsi="Times New Roman" w:cs="Times New Roman"/>
        </w:rPr>
        <w:t xml:space="preserve">предмета закупівлі </w:t>
      </w:r>
      <w:r w:rsidRPr="00762AA6">
        <w:rPr>
          <w:rFonts w:ascii="Times New Roman" w:hAnsi="Times New Roman" w:cs="Times New Roman"/>
        </w:rPr>
        <w:t xml:space="preserve">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762AA6" w:rsidRDefault="00414A3F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AA6">
        <w:rPr>
          <w:rFonts w:ascii="Times New Roman" w:hAnsi="Times New Roman" w:cs="Times New Roman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2F34F938" w14:textId="77777777" w:rsidR="00762AA6" w:rsidRPr="00762AA6" w:rsidRDefault="00762AA6" w:rsidP="00762AA6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762AA6">
        <w:rPr>
          <w:rFonts w:ascii="Times New Roman" w:hAnsi="Times New Roman" w:cs="Times New Roman"/>
        </w:rPr>
        <w:t>Детальний опис предмета закупівлі:</w:t>
      </w:r>
    </w:p>
    <w:p w14:paraId="1E49A240" w14:textId="77777777" w:rsidR="00762AA6" w:rsidRPr="00762AA6" w:rsidRDefault="00762AA6" w:rsidP="00762AA6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762AA6">
        <w:rPr>
          <w:rFonts w:ascii="Times New Roman" w:eastAsia="Arial" w:hAnsi="Times New Roman" w:cs="Times New Roman"/>
          <w:bCs/>
          <w:i/>
          <w:lang w:eastAsia="ru-RU"/>
        </w:rPr>
        <w:t>Таблиця 1</w:t>
      </w: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3460"/>
        <w:gridCol w:w="6174"/>
      </w:tblGrid>
      <w:tr w:rsidR="00762AA6" w:rsidRPr="00762AA6" w14:paraId="7BF8A5B1" w14:textId="77777777" w:rsidTr="00244DB4">
        <w:tc>
          <w:tcPr>
            <w:tcW w:w="3544" w:type="dxa"/>
          </w:tcPr>
          <w:p w14:paraId="09E240FA" w14:textId="77777777" w:rsidR="00762AA6" w:rsidRPr="00762AA6" w:rsidRDefault="00762AA6" w:rsidP="00762AA6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762AA6">
              <w:rPr>
                <w:rFonts w:ascii="Times New Roman" w:eastAsia="Times New Roman" w:hAnsi="Times New Roman" w:cs="Calibri"/>
                <w:color w:val="000000"/>
                <w:highlight w:val="white"/>
                <w:lang w:eastAsia="ru-RU"/>
              </w:rPr>
              <w:t>Назва предмета закупівлі</w:t>
            </w:r>
          </w:p>
        </w:tc>
        <w:tc>
          <w:tcPr>
            <w:tcW w:w="6376" w:type="dxa"/>
          </w:tcPr>
          <w:p w14:paraId="47E3747C" w14:textId="77777777" w:rsidR="00762AA6" w:rsidRPr="00762AA6" w:rsidRDefault="00762AA6" w:rsidP="00762AA6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762AA6">
              <w:rPr>
                <w:rFonts w:ascii="Times New Roman" w:eastAsia="Times New Roman" w:hAnsi="Times New Roman" w:cs="Calibri"/>
                <w:color w:val="000000"/>
                <w:lang w:eastAsia="ru-RU"/>
              </w:rPr>
              <w:t>Установка комерційного вузла обліку теплової енергії на котельні тепломережі № 1 м. Тернівка, Дніпропетровської області (з урахуванням виготовлення проектно-кошторисної документації, проведення її експертизи, розробка робочого проекту та узгодження з метрологічним центром)</w:t>
            </w:r>
          </w:p>
        </w:tc>
      </w:tr>
      <w:tr w:rsidR="00762AA6" w:rsidRPr="00762AA6" w14:paraId="65B7F4CC" w14:textId="77777777" w:rsidTr="00244DB4">
        <w:tc>
          <w:tcPr>
            <w:tcW w:w="3544" w:type="dxa"/>
          </w:tcPr>
          <w:p w14:paraId="0CF95FAE" w14:textId="77777777" w:rsidR="00762AA6" w:rsidRPr="00762AA6" w:rsidRDefault="00762AA6" w:rsidP="00762AA6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762AA6">
              <w:rPr>
                <w:rFonts w:ascii="Times New Roman" w:eastAsia="Times New Roman" w:hAnsi="Times New Roman" w:cs="Calibri"/>
                <w:color w:val="000000"/>
                <w:highlight w:val="white"/>
                <w:lang w:eastAsia="ru-RU"/>
              </w:rPr>
              <w:t>Код ДК 021:2015</w:t>
            </w:r>
          </w:p>
        </w:tc>
        <w:tc>
          <w:tcPr>
            <w:tcW w:w="6376" w:type="dxa"/>
          </w:tcPr>
          <w:p w14:paraId="55D84ABC" w14:textId="77777777" w:rsidR="00762AA6" w:rsidRPr="00762AA6" w:rsidRDefault="00762AA6" w:rsidP="00762AA6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762AA6">
              <w:rPr>
                <w:rFonts w:ascii="Times New Roman" w:eastAsia="Times New Roman" w:hAnsi="Times New Roman" w:cs="Calibri"/>
                <w:color w:val="000000"/>
                <w:lang w:eastAsia="ru-RU"/>
              </w:rPr>
              <w:t>51210000-7 - Послуги зі встановлення вимірювального обладнання</w:t>
            </w:r>
          </w:p>
        </w:tc>
      </w:tr>
      <w:tr w:rsidR="00762AA6" w:rsidRPr="00762AA6" w14:paraId="67ED15A1" w14:textId="77777777" w:rsidTr="00244DB4">
        <w:tc>
          <w:tcPr>
            <w:tcW w:w="3544" w:type="dxa"/>
          </w:tcPr>
          <w:p w14:paraId="5D372287" w14:textId="77777777" w:rsidR="00762AA6" w:rsidRPr="00762AA6" w:rsidRDefault="00762AA6" w:rsidP="00762AA6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762AA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Назва послуг номенклатурної позиції предмета закупівлі та код послуг,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376" w:type="dxa"/>
          </w:tcPr>
          <w:p w14:paraId="27348EE1" w14:textId="77777777" w:rsidR="00762AA6" w:rsidRPr="00762AA6" w:rsidRDefault="00762AA6" w:rsidP="00762AA6">
            <w:pPr>
              <w:rPr>
                <w:rFonts w:ascii="Times New Roman" w:eastAsia="Times New Roman" w:hAnsi="Times New Roman" w:cs="Calibri"/>
                <w:lang w:eastAsia="ru-RU"/>
              </w:rPr>
            </w:pPr>
            <w:r w:rsidRPr="00762AA6">
              <w:rPr>
                <w:rFonts w:ascii="Times New Roman" w:eastAsia="Times New Roman" w:hAnsi="Times New Roman" w:cs="Calibri"/>
                <w:color w:val="000000"/>
                <w:lang w:eastAsia="ru-RU"/>
              </w:rPr>
              <w:t>Установка комерційного вузла обліку теплової енергії на котельні тепломережі № 1 м. Тернівка, Дніпропетровської області (з урахуванням виготовлення проектно-кошторисної документації, проведення її експертизи, розробка робочого проекту та узгодження з метрологічним центром)</w:t>
            </w:r>
          </w:p>
          <w:p w14:paraId="265A0E8E" w14:textId="77777777" w:rsidR="00762AA6" w:rsidRPr="00762AA6" w:rsidRDefault="00762AA6" w:rsidP="00762AA6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762AA6">
              <w:rPr>
                <w:rFonts w:ascii="Times New Roman" w:eastAsia="Times New Roman" w:hAnsi="Times New Roman" w:cs="Calibri"/>
                <w:lang w:eastAsia="ru-RU"/>
              </w:rPr>
              <w:t>За кодом ДК 021:2015 51210000-7 - Послуги зі встановлення вимірювального обладнання</w:t>
            </w:r>
          </w:p>
        </w:tc>
      </w:tr>
      <w:tr w:rsidR="00762AA6" w:rsidRPr="00762AA6" w14:paraId="2C822D48" w14:textId="77777777" w:rsidTr="00244DB4">
        <w:tc>
          <w:tcPr>
            <w:tcW w:w="3544" w:type="dxa"/>
          </w:tcPr>
          <w:p w14:paraId="0D63BC99" w14:textId="77777777" w:rsidR="00762AA6" w:rsidRPr="00762AA6" w:rsidRDefault="00762AA6" w:rsidP="00762AA6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762AA6">
              <w:rPr>
                <w:rFonts w:ascii="Times New Roman" w:eastAsia="Times New Roman" w:hAnsi="Times New Roman" w:cs="Calibri"/>
                <w:color w:val="000000"/>
                <w:highlight w:val="white"/>
                <w:lang w:eastAsia="ru-RU"/>
              </w:rPr>
              <w:t>Обсяги наданих послуг</w:t>
            </w:r>
          </w:p>
        </w:tc>
        <w:tc>
          <w:tcPr>
            <w:tcW w:w="6376" w:type="dxa"/>
          </w:tcPr>
          <w:p w14:paraId="4646FDC4" w14:textId="77777777" w:rsidR="00762AA6" w:rsidRPr="00762AA6" w:rsidRDefault="00762AA6" w:rsidP="00762AA6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762AA6">
              <w:rPr>
                <w:rFonts w:ascii="Times New Roman" w:eastAsia="Arial" w:hAnsi="Times New Roman" w:cs="Calibri"/>
                <w:color w:val="000000"/>
                <w:shd w:val="clear" w:color="auto" w:fill="FFFFFF"/>
                <w:lang w:eastAsia="ru-RU"/>
              </w:rPr>
              <w:t>1 послуга</w:t>
            </w:r>
          </w:p>
        </w:tc>
      </w:tr>
      <w:tr w:rsidR="00762AA6" w:rsidRPr="00762AA6" w14:paraId="61187C3A" w14:textId="77777777" w:rsidTr="00244DB4">
        <w:tc>
          <w:tcPr>
            <w:tcW w:w="3544" w:type="dxa"/>
          </w:tcPr>
          <w:p w14:paraId="190FFE46" w14:textId="77777777" w:rsidR="00762AA6" w:rsidRPr="00762AA6" w:rsidRDefault="00762AA6" w:rsidP="00762AA6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762AA6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Місце, де повинні бути надані послуги</w:t>
            </w:r>
          </w:p>
        </w:tc>
        <w:tc>
          <w:tcPr>
            <w:tcW w:w="6376" w:type="dxa"/>
          </w:tcPr>
          <w:p w14:paraId="159A721D" w14:textId="77777777" w:rsidR="00762AA6" w:rsidRPr="00762AA6" w:rsidRDefault="00762AA6" w:rsidP="00762AA6">
            <w:pPr>
              <w:widowControl w:val="0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62AA6">
              <w:rPr>
                <w:rFonts w:ascii="Times New Roman" w:eastAsia="Times New Roman" w:hAnsi="Times New Roman" w:cs="Calibri"/>
                <w:lang w:eastAsia="ru-RU"/>
              </w:rPr>
              <w:t>вул. Перемоги, 6 (</w:t>
            </w:r>
            <w:r w:rsidRPr="00762AA6">
              <w:rPr>
                <w:rFonts w:ascii="Times New Roman" w:hAnsi="Times New Roman" w:cs="Calibri"/>
                <w:lang w:eastAsia="ru-RU"/>
              </w:rPr>
              <w:t>котельня ¾ мікрорайону м. Тернівка)</w:t>
            </w:r>
            <w:r w:rsidRPr="00762AA6">
              <w:rPr>
                <w:rFonts w:ascii="Times New Roman" w:eastAsia="Times New Roman" w:hAnsi="Times New Roman" w:cs="Calibri"/>
                <w:lang w:eastAsia="ru-RU"/>
              </w:rPr>
              <w:t>, м. Тернівка, Дніпропетровська область, Україна, 51500;</w:t>
            </w:r>
          </w:p>
        </w:tc>
      </w:tr>
      <w:tr w:rsidR="00762AA6" w:rsidRPr="00762AA6" w14:paraId="5210E27D" w14:textId="77777777" w:rsidTr="00244DB4">
        <w:tc>
          <w:tcPr>
            <w:tcW w:w="3544" w:type="dxa"/>
            <w:vAlign w:val="center"/>
          </w:tcPr>
          <w:p w14:paraId="0362B808" w14:textId="77777777" w:rsidR="00762AA6" w:rsidRPr="00762AA6" w:rsidRDefault="00762AA6" w:rsidP="00762AA6">
            <w:pPr>
              <w:widowControl w:val="0"/>
              <w:rPr>
                <w:rFonts w:ascii="Times New Roman" w:eastAsia="Times New Roman" w:hAnsi="Times New Roman" w:cs="Calibri"/>
                <w:color w:val="000000"/>
                <w:highlight w:val="white"/>
                <w:lang w:eastAsia="uk-UA" w:bidi="uk-UA"/>
              </w:rPr>
            </w:pPr>
            <w:r w:rsidRPr="00762AA6">
              <w:rPr>
                <w:rFonts w:ascii="Times New Roman" w:eastAsia="Times New Roman" w:hAnsi="Times New Roman" w:cs="Calibri"/>
                <w:color w:val="000000"/>
                <w:highlight w:val="white"/>
                <w:lang w:eastAsia="uk-UA" w:bidi="uk-UA"/>
              </w:rPr>
              <w:t>Строк надання послуг</w:t>
            </w:r>
          </w:p>
        </w:tc>
        <w:tc>
          <w:tcPr>
            <w:tcW w:w="6376" w:type="dxa"/>
            <w:vAlign w:val="center"/>
          </w:tcPr>
          <w:p w14:paraId="7D3AC127" w14:textId="77777777" w:rsidR="00762AA6" w:rsidRPr="00762AA6" w:rsidRDefault="00762AA6" w:rsidP="00762AA6">
            <w:pPr>
              <w:widowControl w:val="0"/>
              <w:rPr>
                <w:rFonts w:ascii="Times New Roman" w:eastAsia="Times New Roman" w:hAnsi="Times New Roman" w:cs="Calibri"/>
                <w:color w:val="000000"/>
                <w:lang w:eastAsia="uk-UA" w:bidi="uk-UA"/>
              </w:rPr>
            </w:pPr>
            <w:r w:rsidRPr="00762AA6">
              <w:rPr>
                <w:rFonts w:ascii="Times New Roman" w:eastAsia="Times New Roman" w:hAnsi="Times New Roman" w:cs="Calibri"/>
                <w:color w:val="000000"/>
                <w:lang w:eastAsia="uk-UA" w:bidi="uk-UA"/>
              </w:rPr>
              <w:t>З дня укладення Договору до 01 жовтня 2023 року включно</w:t>
            </w:r>
          </w:p>
        </w:tc>
      </w:tr>
    </w:tbl>
    <w:p w14:paraId="6CCDAFD9" w14:textId="77777777" w:rsidR="00762AA6" w:rsidRPr="00762AA6" w:rsidRDefault="00762AA6" w:rsidP="00762AA6">
      <w:pPr>
        <w:widowControl w:val="0"/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29DFFAE4" w14:textId="77777777" w:rsidR="00762AA6" w:rsidRPr="00762AA6" w:rsidRDefault="00762AA6" w:rsidP="00762AA6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762AA6">
        <w:rPr>
          <w:rFonts w:ascii="Times New Roman" w:eastAsia="Times New Roman" w:hAnsi="Times New Roman" w:cs="Times New Roman"/>
          <w:highlight w:val="white"/>
        </w:rPr>
        <w:t>Предмет закупівлі повинен відповідати:</w:t>
      </w:r>
    </w:p>
    <w:p w14:paraId="10A8B567" w14:textId="77777777" w:rsidR="00762AA6" w:rsidRPr="00762AA6" w:rsidRDefault="00762AA6" w:rsidP="00762AA6">
      <w:pPr>
        <w:widowControl w:val="0"/>
        <w:tabs>
          <w:tab w:val="left" w:pos="42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</w:rPr>
      </w:pPr>
      <w:r w:rsidRPr="00762AA6">
        <w:rPr>
          <w:rFonts w:ascii="Times New Roman" w:eastAsia="Times New Roman" w:hAnsi="Times New Roman" w:cs="Times New Roman"/>
        </w:rPr>
        <w:t>«Установка комерційного вузла обліку теплової енергії на котельні тепломережі № 1</w:t>
      </w:r>
    </w:p>
    <w:p w14:paraId="3343E937" w14:textId="77777777" w:rsidR="00762AA6" w:rsidRPr="00762AA6" w:rsidRDefault="00762AA6" w:rsidP="00762AA6">
      <w:pPr>
        <w:widowControl w:val="0"/>
        <w:tabs>
          <w:tab w:val="left" w:pos="42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</w:rPr>
      </w:pPr>
      <w:r w:rsidRPr="00762AA6">
        <w:rPr>
          <w:rFonts w:ascii="Times New Roman" w:eastAsia="Times New Roman" w:hAnsi="Times New Roman" w:cs="Times New Roman"/>
        </w:rPr>
        <w:t>м. Тернівка, Дніпропетровської області»</w:t>
      </w:r>
    </w:p>
    <w:p w14:paraId="4F56B0AE" w14:textId="77777777" w:rsidR="00762AA6" w:rsidRPr="00762AA6" w:rsidRDefault="00762AA6" w:rsidP="00762AA6">
      <w:pPr>
        <w:widowControl w:val="0"/>
        <w:tabs>
          <w:tab w:val="left" w:pos="42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 w:rsidRPr="00762AA6">
        <w:rPr>
          <w:rFonts w:ascii="Times New Roman" w:eastAsia="Times New Roman" w:hAnsi="Times New Roman" w:cs="Times New Roman"/>
        </w:rPr>
        <w:t>(з урахуванням виготовлення проектно-кошторисної документації, проведення її експертизи, розробка робочого проекту та узгодження з метрологічним центром)</w:t>
      </w:r>
    </w:p>
    <w:p w14:paraId="4BC4EAE9" w14:textId="77777777" w:rsidR="00762AA6" w:rsidRPr="00762AA6" w:rsidRDefault="00762AA6" w:rsidP="00762AA6">
      <w:pPr>
        <w:spacing w:after="0" w:line="240" w:lineRule="auto"/>
        <w:ind w:left="36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762AA6">
        <w:rPr>
          <w:rFonts w:ascii="Times New Roman" w:eastAsia="Arial" w:hAnsi="Times New Roman" w:cs="Times New Roman"/>
          <w:bCs/>
          <w:i/>
          <w:lang w:eastAsia="ru-RU"/>
        </w:rPr>
        <w:t>Таблиця 2</w:t>
      </w:r>
    </w:p>
    <w:tbl>
      <w:tblPr>
        <w:tblW w:w="992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29"/>
        <w:gridCol w:w="5669"/>
      </w:tblGrid>
      <w:tr w:rsidR="00762AA6" w:rsidRPr="00762AA6" w14:paraId="5B58A493" w14:textId="77777777" w:rsidTr="00244DB4">
        <w:trPr>
          <w:trHeight w:val="558"/>
        </w:trPr>
        <w:tc>
          <w:tcPr>
            <w:tcW w:w="426" w:type="dxa"/>
            <w:vAlign w:val="center"/>
            <w:hideMark/>
          </w:tcPr>
          <w:p w14:paraId="5C74D578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3829" w:type="dxa"/>
            <w:vAlign w:val="center"/>
            <w:hideMark/>
          </w:tcPr>
          <w:p w14:paraId="092E3ADB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b/>
                <w:lang w:eastAsia="ru-RU"/>
              </w:rPr>
              <w:t>Перелік основних даних і вимог</w:t>
            </w:r>
          </w:p>
        </w:tc>
        <w:tc>
          <w:tcPr>
            <w:tcW w:w="5669" w:type="dxa"/>
            <w:vAlign w:val="center"/>
            <w:hideMark/>
          </w:tcPr>
          <w:p w14:paraId="4D94AA5E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b/>
                <w:lang w:eastAsia="ru-RU"/>
              </w:rPr>
              <w:t>Основні дані та обсяги виконання вимог</w:t>
            </w:r>
          </w:p>
        </w:tc>
      </w:tr>
      <w:tr w:rsidR="00762AA6" w:rsidRPr="00762AA6" w14:paraId="370991F1" w14:textId="77777777" w:rsidTr="00244DB4">
        <w:trPr>
          <w:trHeight w:val="540"/>
        </w:trPr>
        <w:tc>
          <w:tcPr>
            <w:tcW w:w="426" w:type="dxa"/>
            <w:vAlign w:val="center"/>
            <w:hideMark/>
          </w:tcPr>
          <w:p w14:paraId="72AE7FBB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829" w:type="dxa"/>
            <w:vAlign w:val="center"/>
            <w:hideMark/>
          </w:tcPr>
          <w:p w14:paraId="2B670B17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Назва та місце розташування об’єкту</w:t>
            </w:r>
          </w:p>
        </w:tc>
        <w:tc>
          <w:tcPr>
            <w:tcW w:w="5669" w:type="dxa"/>
            <w:vAlign w:val="center"/>
            <w:hideMark/>
          </w:tcPr>
          <w:p w14:paraId="2B214966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Джерело теплопостачання: за адресою:</w:t>
            </w:r>
            <w:r w:rsidRPr="00762AA6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</w:t>
            </w: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вул. Перемоги, 6, м.  Тернівка, Дніпропетровської області </w:t>
            </w:r>
          </w:p>
        </w:tc>
      </w:tr>
      <w:tr w:rsidR="00762AA6" w:rsidRPr="00762AA6" w14:paraId="42CD048A" w14:textId="77777777" w:rsidTr="00244DB4">
        <w:trPr>
          <w:trHeight w:val="381"/>
        </w:trPr>
        <w:tc>
          <w:tcPr>
            <w:tcW w:w="426" w:type="dxa"/>
            <w:vAlign w:val="center"/>
            <w:hideMark/>
          </w:tcPr>
          <w:p w14:paraId="053093C2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829" w:type="dxa"/>
            <w:vAlign w:val="center"/>
            <w:hideMark/>
          </w:tcPr>
          <w:p w14:paraId="33A13EB6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Підстава для проектування</w:t>
            </w:r>
          </w:p>
        </w:tc>
        <w:tc>
          <w:tcPr>
            <w:tcW w:w="5669" w:type="dxa"/>
            <w:vAlign w:val="center"/>
            <w:hideMark/>
          </w:tcPr>
          <w:p w14:paraId="4BEF9FA9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Технічне завдання</w:t>
            </w:r>
          </w:p>
        </w:tc>
      </w:tr>
      <w:tr w:rsidR="00762AA6" w:rsidRPr="00762AA6" w14:paraId="681090AE" w14:textId="77777777" w:rsidTr="00244DB4">
        <w:trPr>
          <w:trHeight w:val="230"/>
        </w:trPr>
        <w:tc>
          <w:tcPr>
            <w:tcW w:w="426" w:type="dxa"/>
            <w:vAlign w:val="center"/>
            <w:hideMark/>
          </w:tcPr>
          <w:p w14:paraId="4E33FC6C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3829" w:type="dxa"/>
            <w:vAlign w:val="center"/>
            <w:hideMark/>
          </w:tcPr>
          <w:p w14:paraId="3B67905B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Вид будівництва</w:t>
            </w:r>
          </w:p>
        </w:tc>
        <w:tc>
          <w:tcPr>
            <w:tcW w:w="5669" w:type="dxa"/>
            <w:vAlign w:val="center"/>
            <w:hideMark/>
          </w:tcPr>
          <w:p w14:paraId="0F19B3BA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Технічне переоснащення</w:t>
            </w:r>
          </w:p>
        </w:tc>
      </w:tr>
      <w:tr w:rsidR="00762AA6" w:rsidRPr="00762AA6" w14:paraId="6ED3BD5E" w14:textId="77777777" w:rsidTr="00244DB4">
        <w:trPr>
          <w:trHeight w:val="351"/>
        </w:trPr>
        <w:tc>
          <w:tcPr>
            <w:tcW w:w="426" w:type="dxa"/>
            <w:vAlign w:val="center"/>
            <w:hideMark/>
          </w:tcPr>
          <w:p w14:paraId="5E8B4032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3829" w:type="dxa"/>
            <w:vAlign w:val="center"/>
            <w:hideMark/>
          </w:tcPr>
          <w:p w14:paraId="1F2AA7F7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Дані про інвестора</w:t>
            </w:r>
          </w:p>
        </w:tc>
        <w:tc>
          <w:tcPr>
            <w:tcW w:w="5669" w:type="dxa"/>
            <w:vAlign w:val="center"/>
            <w:hideMark/>
          </w:tcPr>
          <w:p w14:paraId="427A747D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Відсутній</w:t>
            </w:r>
          </w:p>
        </w:tc>
      </w:tr>
      <w:tr w:rsidR="00762AA6" w:rsidRPr="00762AA6" w14:paraId="6D8BFB21" w14:textId="77777777" w:rsidTr="00244DB4">
        <w:trPr>
          <w:trHeight w:val="485"/>
        </w:trPr>
        <w:tc>
          <w:tcPr>
            <w:tcW w:w="426" w:type="dxa"/>
            <w:vAlign w:val="center"/>
            <w:hideMark/>
          </w:tcPr>
          <w:p w14:paraId="4C14B6CF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3829" w:type="dxa"/>
            <w:vAlign w:val="center"/>
            <w:hideMark/>
          </w:tcPr>
          <w:p w14:paraId="51B6002F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Дані про замовника</w:t>
            </w:r>
          </w:p>
        </w:tc>
        <w:tc>
          <w:tcPr>
            <w:tcW w:w="5669" w:type="dxa"/>
            <w:vAlign w:val="center"/>
            <w:hideMark/>
          </w:tcPr>
          <w:p w14:paraId="4E31F4DF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Комунальне підприємство «Тернівське житлово-комунальне підприємство» ЄДРПОУ 31657751</w:t>
            </w:r>
          </w:p>
        </w:tc>
      </w:tr>
      <w:tr w:rsidR="00762AA6" w:rsidRPr="00762AA6" w14:paraId="0057387F" w14:textId="77777777" w:rsidTr="00244DB4">
        <w:trPr>
          <w:trHeight w:val="197"/>
        </w:trPr>
        <w:tc>
          <w:tcPr>
            <w:tcW w:w="426" w:type="dxa"/>
            <w:vAlign w:val="center"/>
            <w:hideMark/>
          </w:tcPr>
          <w:p w14:paraId="2E2E2550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3829" w:type="dxa"/>
            <w:vAlign w:val="center"/>
            <w:hideMark/>
          </w:tcPr>
          <w:p w14:paraId="3B5A3F83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Джерело фінансування</w:t>
            </w:r>
          </w:p>
        </w:tc>
        <w:tc>
          <w:tcPr>
            <w:tcW w:w="5669" w:type="dxa"/>
            <w:vAlign w:val="center"/>
            <w:hideMark/>
          </w:tcPr>
          <w:p w14:paraId="10434914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Кошти місцевого бюджету</w:t>
            </w:r>
          </w:p>
        </w:tc>
      </w:tr>
      <w:tr w:rsidR="00762AA6" w:rsidRPr="00762AA6" w14:paraId="6A2693AC" w14:textId="77777777" w:rsidTr="00244DB4">
        <w:trPr>
          <w:trHeight w:val="445"/>
        </w:trPr>
        <w:tc>
          <w:tcPr>
            <w:tcW w:w="426" w:type="dxa"/>
            <w:vAlign w:val="center"/>
            <w:hideMark/>
          </w:tcPr>
          <w:p w14:paraId="2D1F0467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3829" w:type="dxa"/>
            <w:vAlign w:val="center"/>
            <w:hideMark/>
          </w:tcPr>
          <w:p w14:paraId="19F8B9F7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Необхідність розрахунків ефективності інвестицій</w:t>
            </w:r>
          </w:p>
        </w:tc>
        <w:tc>
          <w:tcPr>
            <w:tcW w:w="5669" w:type="dxa"/>
            <w:vAlign w:val="center"/>
            <w:hideMark/>
          </w:tcPr>
          <w:p w14:paraId="7602F2B9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Не потрібні</w:t>
            </w:r>
          </w:p>
        </w:tc>
      </w:tr>
      <w:tr w:rsidR="00762AA6" w:rsidRPr="00762AA6" w14:paraId="629A9B22" w14:textId="77777777" w:rsidTr="00244DB4">
        <w:trPr>
          <w:trHeight w:val="171"/>
        </w:trPr>
        <w:tc>
          <w:tcPr>
            <w:tcW w:w="426" w:type="dxa"/>
            <w:vAlign w:val="center"/>
            <w:hideMark/>
          </w:tcPr>
          <w:p w14:paraId="64FC200C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3829" w:type="dxa"/>
            <w:vAlign w:val="center"/>
            <w:hideMark/>
          </w:tcPr>
          <w:p w14:paraId="37666226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Дані про проектувальника</w:t>
            </w:r>
          </w:p>
        </w:tc>
        <w:tc>
          <w:tcPr>
            <w:tcW w:w="5669" w:type="dxa"/>
            <w:vAlign w:val="center"/>
            <w:hideMark/>
          </w:tcPr>
          <w:p w14:paraId="6DD013F5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Відсутні</w:t>
            </w:r>
          </w:p>
        </w:tc>
      </w:tr>
      <w:tr w:rsidR="00762AA6" w:rsidRPr="00762AA6" w14:paraId="262CED3F" w14:textId="77777777" w:rsidTr="00244DB4">
        <w:trPr>
          <w:trHeight w:val="574"/>
        </w:trPr>
        <w:tc>
          <w:tcPr>
            <w:tcW w:w="426" w:type="dxa"/>
            <w:vAlign w:val="center"/>
            <w:hideMark/>
          </w:tcPr>
          <w:p w14:paraId="603E4E60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  <w:tc>
          <w:tcPr>
            <w:tcW w:w="3829" w:type="dxa"/>
            <w:vAlign w:val="center"/>
            <w:hideMark/>
          </w:tcPr>
          <w:p w14:paraId="5151AFB6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Стадійність проектування з визначенням затверджуваної стадії</w:t>
            </w:r>
          </w:p>
        </w:tc>
        <w:tc>
          <w:tcPr>
            <w:tcW w:w="5669" w:type="dxa"/>
            <w:vAlign w:val="center"/>
          </w:tcPr>
          <w:p w14:paraId="45CEB61A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Проектування - </w:t>
            </w:r>
            <w:proofErr w:type="spellStart"/>
            <w:r w:rsidRPr="00762AA6">
              <w:rPr>
                <w:rFonts w:ascii="Times New Roman" w:eastAsia="Calibri" w:hAnsi="Times New Roman" w:cs="Times New Roman"/>
                <w:lang w:eastAsia="ru-RU"/>
              </w:rPr>
              <w:t>одностадійне</w:t>
            </w:r>
            <w:proofErr w:type="spellEnd"/>
          </w:p>
        </w:tc>
      </w:tr>
      <w:tr w:rsidR="00762AA6" w:rsidRPr="00762AA6" w14:paraId="017087E5" w14:textId="77777777" w:rsidTr="00244DB4">
        <w:trPr>
          <w:trHeight w:val="272"/>
        </w:trPr>
        <w:tc>
          <w:tcPr>
            <w:tcW w:w="426" w:type="dxa"/>
            <w:vAlign w:val="center"/>
            <w:hideMark/>
          </w:tcPr>
          <w:p w14:paraId="24964FA6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3829" w:type="dxa"/>
            <w:vAlign w:val="center"/>
            <w:hideMark/>
          </w:tcPr>
          <w:p w14:paraId="357A4AE7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Інженерні вишукування</w:t>
            </w:r>
          </w:p>
        </w:tc>
        <w:tc>
          <w:tcPr>
            <w:tcW w:w="5669" w:type="dxa"/>
            <w:vAlign w:val="center"/>
            <w:hideMark/>
          </w:tcPr>
          <w:p w14:paraId="2F985137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Не потрібні</w:t>
            </w:r>
          </w:p>
        </w:tc>
      </w:tr>
      <w:tr w:rsidR="00762AA6" w:rsidRPr="00762AA6" w14:paraId="575B867C" w14:textId="77777777" w:rsidTr="00244DB4">
        <w:trPr>
          <w:trHeight w:val="832"/>
        </w:trPr>
        <w:tc>
          <w:tcPr>
            <w:tcW w:w="426" w:type="dxa"/>
            <w:vAlign w:val="center"/>
            <w:hideMark/>
          </w:tcPr>
          <w:p w14:paraId="551A18A8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11.</w:t>
            </w:r>
          </w:p>
        </w:tc>
        <w:tc>
          <w:tcPr>
            <w:tcW w:w="3829" w:type="dxa"/>
            <w:vAlign w:val="center"/>
            <w:hideMark/>
          </w:tcPr>
          <w:p w14:paraId="6530D546" w14:textId="229C639E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Дані про особливі умови будівництва (сейсмічність, просадні </w:t>
            </w:r>
            <w:r w:rsidRPr="00762AA6">
              <w:rPr>
                <w:rFonts w:ascii="Times New Roman" w:eastAsia="Calibri" w:hAnsi="Times New Roman" w:cs="Times New Roman"/>
                <w:lang w:eastAsia="ru-RU"/>
              </w:rPr>
              <w:t>ґрунти</w:t>
            </w: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762AA6">
              <w:rPr>
                <w:rFonts w:ascii="Times New Roman" w:eastAsia="Calibri" w:hAnsi="Times New Roman" w:cs="Times New Roman"/>
                <w:lang w:eastAsia="ru-RU"/>
              </w:rPr>
              <w:t>підроблюванні</w:t>
            </w: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 і </w:t>
            </w:r>
            <w:proofErr w:type="spellStart"/>
            <w:r w:rsidRPr="00762AA6">
              <w:rPr>
                <w:rFonts w:ascii="Times New Roman" w:eastAsia="Calibri" w:hAnsi="Times New Roman" w:cs="Times New Roman"/>
                <w:lang w:eastAsia="ru-RU"/>
              </w:rPr>
              <w:t>підтоплювані</w:t>
            </w:r>
            <w:proofErr w:type="spellEnd"/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 території тощо).</w:t>
            </w:r>
          </w:p>
        </w:tc>
        <w:tc>
          <w:tcPr>
            <w:tcW w:w="5669" w:type="dxa"/>
            <w:vAlign w:val="center"/>
          </w:tcPr>
          <w:p w14:paraId="1D72C77B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Технічне переоснащення здійснюється в умовах діючого населеного пункту м. Тернівка</w:t>
            </w:r>
          </w:p>
        </w:tc>
      </w:tr>
      <w:tr w:rsidR="00762AA6" w:rsidRPr="00762AA6" w14:paraId="0CE326C4" w14:textId="77777777" w:rsidTr="00244DB4">
        <w:trPr>
          <w:trHeight w:val="424"/>
        </w:trPr>
        <w:tc>
          <w:tcPr>
            <w:tcW w:w="426" w:type="dxa"/>
            <w:vAlign w:val="center"/>
            <w:hideMark/>
          </w:tcPr>
          <w:p w14:paraId="6D4323DA" w14:textId="77777777" w:rsidR="00762AA6" w:rsidRPr="00762AA6" w:rsidRDefault="00762AA6" w:rsidP="00762AA6">
            <w:pPr>
              <w:widowControl w:val="0"/>
              <w:tabs>
                <w:tab w:val="left" w:pos="687"/>
                <w:tab w:val="left" w:pos="140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12.</w:t>
            </w:r>
          </w:p>
        </w:tc>
        <w:tc>
          <w:tcPr>
            <w:tcW w:w="3829" w:type="dxa"/>
            <w:vAlign w:val="center"/>
            <w:hideMark/>
          </w:tcPr>
          <w:p w14:paraId="43C3561C" w14:textId="77777777" w:rsidR="00762AA6" w:rsidRPr="00762AA6" w:rsidRDefault="00762AA6" w:rsidP="00762AA6">
            <w:pPr>
              <w:widowControl w:val="0"/>
              <w:tabs>
                <w:tab w:val="left" w:pos="687"/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Основні архітектурно- планувальні вимоги.</w:t>
            </w:r>
          </w:p>
        </w:tc>
        <w:tc>
          <w:tcPr>
            <w:tcW w:w="5669" w:type="dxa"/>
            <w:vAlign w:val="center"/>
            <w:hideMark/>
          </w:tcPr>
          <w:p w14:paraId="37CB4A03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Зберігаються існуючі.</w:t>
            </w:r>
          </w:p>
        </w:tc>
      </w:tr>
      <w:tr w:rsidR="00762AA6" w:rsidRPr="00762AA6" w14:paraId="5FF3B93F" w14:textId="77777777" w:rsidTr="00244DB4">
        <w:trPr>
          <w:trHeight w:val="560"/>
        </w:trPr>
        <w:tc>
          <w:tcPr>
            <w:tcW w:w="426" w:type="dxa"/>
            <w:vAlign w:val="center"/>
            <w:hideMark/>
          </w:tcPr>
          <w:p w14:paraId="0152E03C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13.</w:t>
            </w:r>
          </w:p>
        </w:tc>
        <w:tc>
          <w:tcPr>
            <w:tcW w:w="3829" w:type="dxa"/>
            <w:vAlign w:val="center"/>
            <w:hideMark/>
          </w:tcPr>
          <w:p w14:paraId="637105A8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Черговість будівництва, необхідність виділення пускових комплексів.</w:t>
            </w:r>
          </w:p>
        </w:tc>
        <w:tc>
          <w:tcPr>
            <w:tcW w:w="5669" w:type="dxa"/>
            <w:vAlign w:val="center"/>
            <w:hideMark/>
          </w:tcPr>
          <w:p w14:paraId="01F2F027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Одна стадія</w:t>
            </w:r>
          </w:p>
        </w:tc>
      </w:tr>
      <w:tr w:rsidR="00762AA6" w:rsidRPr="00762AA6" w14:paraId="3045F408" w14:textId="77777777" w:rsidTr="00244DB4">
        <w:trPr>
          <w:trHeight w:val="845"/>
        </w:trPr>
        <w:tc>
          <w:tcPr>
            <w:tcW w:w="426" w:type="dxa"/>
            <w:vAlign w:val="center"/>
            <w:hideMark/>
          </w:tcPr>
          <w:p w14:paraId="24167EC2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14.</w:t>
            </w:r>
          </w:p>
        </w:tc>
        <w:tc>
          <w:tcPr>
            <w:tcW w:w="3829" w:type="dxa"/>
            <w:vAlign w:val="center"/>
            <w:hideMark/>
          </w:tcPr>
          <w:p w14:paraId="0E098CEE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Визначення класу (наслідків) відповідальності, категорії складності та установленого строку експлуатації</w:t>
            </w:r>
          </w:p>
        </w:tc>
        <w:tc>
          <w:tcPr>
            <w:tcW w:w="5669" w:type="dxa"/>
            <w:vAlign w:val="center"/>
            <w:hideMark/>
          </w:tcPr>
          <w:p w14:paraId="1F703FA2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Клас наслідків - СС1. Категорія складності - II. </w:t>
            </w:r>
            <w:proofErr w:type="spellStart"/>
            <w:r w:rsidRPr="00762AA6">
              <w:rPr>
                <w:rFonts w:ascii="Times New Roman" w:eastAsia="Calibri" w:hAnsi="Times New Roman" w:cs="Times New Roman"/>
                <w:lang w:eastAsia="ru-RU"/>
              </w:rPr>
              <w:t>Уточнюється</w:t>
            </w:r>
            <w:proofErr w:type="spellEnd"/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 при проектуванні Виконавцем, узгоджується - Замовником</w:t>
            </w:r>
          </w:p>
        </w:tc>
      </w:tr>
      <w:tr w:rsidR="00762AA6" w:rsidRPr="00762AA6" w14:paraId="6F2D3231" w14:textId="77777777" w:rsidTr="00762AA6">
        <w:trPr>
          <w:trHeight w:val="274"/>
        </w:trPr>
        <w:tc>
          <w:tcPr>
            <w:tcW w:w="426" w:type="dxa"/>
            <w:vAlign w:val="center"/>
            <w:hideMark/>
          </w:tcPr>
          <w:p w14:paraId="06AFAA01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15.</w:t>
            </w:r>
          </w:p>
        </w:tc>
        <w:tc>
          <w:tcPr>
            <w:tcW w:w="3829" w:type="dxa"/>
            <w:vAlign w:val="center"/>
            <w:hideMark/>
          </w:tcPr>
          <w:p w14:paraId="1C19ACB3" w14:textId="77777777" w:rsidR="00762AA6" w:rsidRPr="00762AA6" w:rsidRDefault="00762AA6" w:rsidP="00762A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Вказівки про необхідність:</w:t>
            </w:r>
          </w:p>
          <w:p w14:paraId="20031BAE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- розроблення індивідуальних технічних вимог;</w:t>
            </w:r>
          </w:p>
          <w:p w14:paraId="3249B515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- розроблення окремих проектних рішень в декількох варіантах і на конкурсних засадах;</w:t>
            </w:r>
          </w:p>
          <w:p w14:paraId="50B4BC6C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- попередніх погоджень проектних рішень;</w:t>
            </w:r>
          </w:p>
          <w:p w14:paraId="40AD5440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- виконання демонстраційних матеріалів, макетів, креслень інтер'єрів, їх склад та форма;</w:t>
            </w:r>
          </w:p>
          <w:p w14:paraId="5485ECFF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- виконання науково-дослідних та дослідно-експериментальних робіт у процесі проектування і будівництва, науково-технічного супроводу;</w:t>
            </w:r>
          </w:p>
          <w:p w14:paraId="30E1D2FF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- технічного захисту інформації.</w:t>
            </w:r>
          </w:p>
        </w:tc>
        <w:tc>
          <w:tcPr>
            <w:tcW w:w="5669" w:type="dxa"/>
          </w:tcPr>
          <w:p w14:paraId="62684ABD" w14:textId="77777777" w:rsidR="00762AA6" w:rsidRPr="00762AA6" w:rsidRDefault="00762AA6" w:rsidP="00762AA6">
            <w:pPr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6082726" w14:textId="77777777" w:rsidR="00762AA6" w:rsidRPr="00762AA6" w:rsidRDefault="00762AA6" w:rsidP="00762AA6">
            <w:pPr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Індивідуальні технічні рішення погоджуються з Замовником.</w:t>
            </w:r>
          </w:p>
          <w:p w14:paraId="11D2CBA0" w14:textId="77777777" w:rsidR="00762AA6" w:rsidRPr="00762AA6" w:rsidRDefault="00762AA6" w:rsidP="00762AA6">
            <w:pPr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EDA8567" w14:textId="77777777" w:rsidR="00762AA6" w:rsidRPr="00762AA6" w:rsidRDefault="00762AA6" w:rsidP="00762AA6">
            <w:pPr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Не потребує.</w:t>
            </w:r>
          </w:p>
          <w:p w14:paraId="003C96D1" w14:textId="77777777" w:rsidR="00762AA6" w:rsidRPr="00762AA6" w:rsidRDefault="00762AA6" w:rsidP="00762AA6">
            <w:pPr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F726D99" w14:textId="77777777" w:rsidR="00762AA6" w:rsidRPr="00762AA6" w:rsidRDefault="00762AA6" w:rsidP="00762AA6">
            <w:pPr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3E35DB9" w14:textId="77777777" w:rsidR="00762AA6" w:rsidRPr="00762AA6" w:rsidRDefault="00762AA6" w:rsidP="00762AA6">
            <w:pPr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Проектні рішення погоджуються з Замовником.</w:t>
            </w:r>
          </w:p>
          <w:p w14:paraId="548F73F2" w14:textId="77777777" w:rsidR="00762AA6" w:rsidRPr="00762AA6" w:rsidRDefault="00762AA6" w:rsidP="00762AA6">
            <w:pPr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E6000C7" w14:textId="77777777" w:rsidR="00762AA6" w:rsidRPr="00762AA6" w:rsidRDefault="00762AA6" w:rsidP="00762AA6">
            <w:pPr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Не потребує .</w:t>
            </w:r>
          </w:p>
          <w:p w14:paraId="640AA16A" w14:textId="77777777" w:rsidR="00762AA6" w:rsidRPr="00762AA6" w:rsidRDefault="00762AA6" w:rsidP="00762AA6">
            <w:pPr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6DF5885" w14:textId="77777777" w:rsidR="00762AA6" w:rsidRPr="00762AA6" w:rsidRDefault="00762AA6" w:rsidP="00762AA6">
            <w:pPr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4153A734" w14:textId="77777777" w:rsidR="00762AA6" w:rsidRPr="00762AA6" w:rsidRDefault="00762AA6" w:rsidP="00762AA6">
            <w:pPr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Не потребує.</w:t>
            </w:r>
          </w:p>
          <w:p w14:paraId="41425B45" w14:textId="77777777" w:rsidR="00762AA6" w:rsidRPr="00762AA6" w:rsidRDefault="00762AA6" w:rsidP="00762AA6">
            <w:pPr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1A2E8DD" w14:textId="77777777" w:rsidR="00762AA6" w:rsidRPr="00762AA6" w:rsidRDefault="00762AA6" w:rsidP="00762AA6">
            <w:pPr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1CC217A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Не потребує.</w:t>
            </w:r>
          </w:p>
        </w:tc>
      </w:tr>
      <w:tr w:rsidR="00762AA6" w:rsidRPr="00762AA6" w14:paraId="57CC46CF" w14:textId="77777777" w:rsidTr="00244DB4">
        <w:trPr>
          <w:trHeight w:val="991"/>
        </w:trPr>
        <w:tc>
          <w:tcPr>
            <w:tcW w:w="426" w:type="dxa"/>
            <w:vAlign w:val="center"/>
            <w:hideMark/>
          </w:tcPr>
          <w:p w14:paraId="33EB642F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16.</w:t>
            </w:r>
          </w:p>
        </w:tc>
        <w:tc>
          <w:tcPr>
            <w:tcW w:w="3829" w:type="dxa"/>
            <w:vAlign w:val="center"/>
            <w:hideMark/>
          </w:tcPr>
          <w:p w14:paraId="686F2594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Дані про вид палива та попередні погодження щодо його використання, якщо передбачається власне теплопостачання.</w:t>
            </w:r>
          </w:p>
        </w:tc>
        <w:tc>
          <w:tcPr>
            <w:tcW w:w="5669" w:type="dxa"/>
            <w:vAlign w:val="center"/>
          </w:tcPr>
          <w:p w14:paraId="0B019C0D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Не потребує.</w:t>
            </w:r>
          </w:p>
        </w:tc>
      </w:tr>
      <w:tr w:rsidR="00762AA6" w:rsidRPr="00762AA6" w14:paraId="54780D3A" w14:textId="77777777" w:rsidTr="00244DB4">
        <w:trPr>
          <w:trHeight w:val="828"/>
        </w:trPr>
        <w:tc>
          <w:tcPr>
            <w:tcW w:w="426" w:type="dxa"/>
            <w:vAlign w:val="center"/>
            <w:hideMark/>
          </w:tcPr>
          <w:p w14:paraId="52C553DB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17.</w:t>
            </w:r>
          </w:p>
        </w:tc>
        <w:tc>
          <w:tcPr>
            <w:tcW w:w="3829" w:type="dxa"/>
            <w:vAlign w:val="center"/>
            <w:hideMark/>
          </w:tcPr>
          <w:p w14:paraId="772EDE88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Потужність або характеристика об’єкту, перелік будинків.</w:t>
            </w:r>
          </w:p>
        </w:tc>
        <w:tc>
          <w:tcPr>
            <w:tcW w:w="5669" w:type="dxa"/>
            <w:vAlign w:val="center"/>
            <w:hideMark/>
          </w:tcPr>
          <w:p w14:paraId="5C1C0FC6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Назва об’єкту – котельня ¾ мікрорайону м. Тернівка.</w:t>
            </w:r>
          </w:p>
          <w:p w14:paraId="3B960F3F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Встановлена  потужність джерела теплопостачання – 58,8 Гкал/год.</w:t>
            </w:r>
          </w:p>
          <w:p w14:paraId="06D3C872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Опалювана площа (об’єм) – 583961 м</w:t>
            </w:r>
            <w:r w:rsidRPr="00762AA6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2.</w:t>
            </w:r>
          </w:p>
          <w:p w14:paraId="05BD67C1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Температурний графік  -  115/70 з верхнім зрізанням на 95 °С.</w:t>
            </w:r>
          </w:p>
          <w:p w14:paraId="4E41FC47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Тепломережа - </w:t>
            </w:r>
            <w:proofErr w:type="spellStart"/>
            <w:r w:rsidRPr="00762AA6">
              <w:rPr>
                <w:rFonts w:ascii="Times New Roman" w:eastAsia="Calibri" w:hAnsi="Times New Roman" w:cs="Times New Roman"/>
                <w:lang w:eastAsia="ru-RU"/>
              </w:rPr>
              <w:t>Ду</w:t>
            </w:r>
            <w:proofErr w:type="spellEnd"/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 400 мм.</w:t>
            </w:r>
          </w:p>
        </w:tc>
      </w:tr>
      <w:tr w:rsidR="00762AA6" w:rsidRPr="00762AA6" w14:paraId="559CBBAB" w14:textId="77777777" w:rsidTr="00244DB4">
        <w:trPr>
          <w:trHeight w:val="551"/>
        </w:trPr>
        <w:tc>
          <w:tcPr>
            <w:tcW w:w="426" w:type="dxa"/>
            <w:vAlign w:val="center"/>
            <w:hideMark/>
          </w:tcPr>
          <w:p w14:paraId="1CA05751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18.</w:t>
            </w:r>
          </w:p>
        </w:tc>
        <w:tc>
          <w:tcPr>
            <w:tcW w:w="3829" w:type="dxa"/>
            <w:vAlign w:val="center"/>
            <w:hideMark/>
          </w:tcPr>
          <w:p w14:paraId="4E4291D2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Вимоги до благоустрою майданчика.</w:t>
            </w:r>
          </w:p>
        </w:tc>
        <w:tc>
          <w:tcPr>
            <w:tcW w:w="5669" w:type="dxa"/>
            <w:vAlign w:val="center"/>
            <w:hideMark/>
          </w:tcPr>
          <w:p w14:paraId="6AE1057F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Не потребує.</w:t>
            </w:r>
          </w:p>
        </w:tc>
      </w:tr>
      <w:tr w:rsidR="00762AA6" w:rsidRPr="00762AA6" w14:paraId="61B8A98C" w14:textId="77777777" w:rsidTr="00244DB4">
        <w:trPr>
          <w:trHeight w:val="547"/>
        </w:trPr>
        <w:tc>
          <w:tcPr>
            <w:tcW w:w="426" w:type="dxa"/>
            <w:vAlign w:val="center"/>
            <w:hideMark/>
          </w:tcPr>
          <w:p w14:paraId="78D86390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19.</w:t>
            </w:r>
          </w:p>
        </w:tc>
        <w:tc>
          <w:tcPr>
            <w:tcW w:w="3829" w:type="dxa"/>
            <w:vAlign w:val="center"/>
            <w:hideMark/>
          </w:tcPr>
          <w:p w14:paraId="2070805A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Вимоги до інженерного захисту територій і об’єктів.</w:t>
            </w:r>
          </w:p>
        </w:tc>
        <w:tc>
          <w:tcPr>
            <w:tcW w:w="5669" w:type="dxa"/>
            <w:vAlign w:val="center"/>
            <w:hideMark/>
          </w:tcPr>
          <w:p w14:paraId="16F8CC0C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Не потребує. </w:t>
            </w:r>
          </w:p>
        </w:tc>
      </w:tr>
      <w:tr w:rsidR="00762AA6" w:rsidRPr="00762AA6" w14:paraId="617896EF" w14:textId="77777777" w:rsidTr="00244DB4">
        <w:trPr>
          <w:trHeight w:val="817"/>
        </w:trPr>
        <w:tc>
          <w:tcPr>
            <w:tcW w:w="426" w:type="dxa"/>
            <w:vAlign w:val="center"/>
            <w:hideMark/>
          </w:tcPr>
          <w:p w14:paraId="044D3AC0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20.</w:t>
            </w:r>
          </w:p>
        </w:tc>
        <w:tc>
          <w:tcPr>
            <w:tcW w:w="3829" w:type="dxa"/>
            <w:vAlign w:val="center"/>
            <w:hideMark/>
          </w:tcPr>
          <w:p w14:paraId="21D397E4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Вимоги щодо розроблення розділу «Оцінка впливів на навколишнє середовище».</w:t>
            </w:r>
          </w:p>
        </w:tc>
        <w:tc>
          <w:tcPr>
            <w:tcW w:w="5669" w:type="dxa"/>
            <w:vAlign w:val="center"/>
            <w:hideMark/>
          </w:tcPr>
          <w:p w14:paraId="4D76CBE3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Не потребує.</w:t>
            </w:r>
          </w:p>
        </w:tc>
      </w:tr>
      <w:tr w:rsidR="00762AA6" w:rsidRPr="00762AA6" w14:paraId="286F9B04" w14:textId="77777777" w:rsidTr="00244DB4">
        <w:trPr>
          <w:trHeight w:val="1091"/>
        </w:trPr>
        <w:tc>
          <w:tcPr>
            <w:tcW w:w="426" w:type="dxa"/>
            <w:vAlign w:val="center"/>
            <w:hideMark/>
          </w:tcPr>
          <w:p w14:paraId="6A433600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21.</w:t>
            </w:r>
          </w:p>
        </w:tc>
        <w:tc>
          <w:tcPr>
            <w:tcW w:w="3829" w:type="dxa"/>
            <w:vAlign w:val="center"/>
            <w:hideMark/>
          </w:tcPr>
          <w:p w14:paraId="2F7B7C69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Вимоги з енергозбереження та енергоефективності.</w:t>
            </w:r>
          </w:p>
        </w:tc>
        <w:tc>
          <w:tcPr>
            <w:tcW w:w="5669" w:type="dxa"/>
            <w:vAlign w:val="center"/>
            <w:hideMark/>
          </w:tcPr>
          <w:p w14:paraId="2F609CE4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Технічні рішення, прийняті в РП, а також все обладнання та матеріали, які будуть застосовані для реалізації даного РП повинні відповідати діючим нормам з енергоефективності та енергозбереження.</w:t>
            </w:r>
          </w:p>
        </w:tc>
      </w:tr>
      <w:tr w:rsidR="00762AA6" w:rsidRPr="00762AA6" w14:paraId="0AE535AB" w14:textId="77777777" w:rsidTr="00244DB4">
        <w:trPr>
          <w:trHeight w:val="814"/>
        </w:trPr>
        <w:tc>
          <w:tcPr>
            <w:tcW w:w="426" w:type="dxa"/>
            <w:vAlign w:val="center"/>
            <w:hideMark/>
          </w:tcPr>
          <w:p w14:paraId="5C9AA72B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22.</w:t>
            </w:r>
          </w:p>
        </w:tc>
        <w:tc>
          <w:tcPr>
            <w:tcW w:w="3829" w:type="dxa"/>
            <w:vAlign w:val="center"/>
            <w:hideMark/>
          </w:tcPr>
          <w:p w14:paraId="340BF7BC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669" w:type="dxa"/>
            <w:vAlign w:val="center"/>
            <w:hideMark/>
          </w:tcPr>
          <w:p w14:paraId="4A2BBC57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Технічне переоснащення виконати на базі сучасних зразків техніки з можливістю створення служби </w:t>
            </w:r>
            <w:proofErr w:type="spellStart"/>
            <w:r w:rsidRPr="00762AA6">
              <w:rPr>
                <w:rFonts w:ascii="Times New Roman" w:eastAsia="Calibri" w:hAnsi="Times New Roman" w:cs="Times New Roman"/>
                <w:lang w:eastAsia="ru-RU"/>
              </w:rPr>
              <w:t>диспетчерізації</w:t>
            </w:r>
            <w:proofErr w:type="spellEnd"/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 роботи приладів обліку. </w:t>
            </w:r>
          </w:p>
        </w:tc>
      </w:tr>
      <w:tr w:rsidR="00762AA6" w:rsidRPr="00762AA6" w14:paraId="38ECBC78" w14:textId="77777777" w:rsidTr="00244DB4">
        <w:trPr>
          <w:trHeight w:val="547"/>
        </w:trPr>
        <w:tc>
          <w:tcPr>
            <w:tcW w:w="426" w:type="dxa"/>
            <w:vAlign w:val="center"/>
            <w:hideMark/>
          </w:tcPr>
          <w:p w14:paraId="16488F5B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23.</w:t>
            </w:r>
          </w:p>
        </w:tc>
        <w:tc>
          <w:tcPr>
            <w:tcW w:w="3829" w:type="dxa"/>
            <w:vAlign w:val="center"/>
            <w:hideMark/>
          </w:tcPr>
          <w:p w14:paraId="78B04C4E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Вимоги до режиму безпеки та охорони праці</w:t>
            </w:r>
          </w:p>
        </w:tc>
        <w:tc>
          <w:tcPr>
            <w:tcW w:w="5669" w:type="dxa"/>
            <w:vAlign w:val="center"/>
            <w:hideMark/>
          </w:tcPr>
          <w:p w14:paraId="1E6C39A9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Відповідно до чинного законодавства України, норм, правил, інструкцій з охорони праці.</w:t>
            </w:r>
          </w:p>
        </w:tc>
      </w:tr>
      <w:tr w:rsidR="00762AA6" w:rsidRPr="00762AA6" w14:paraId="619A0394" w14:textId="77777777" w:rsidTr="00244DB4">
        <w:trPr>
          <w:trHeight w:val="1084"/>
        </w:trPr>
        <w:tc>
          <w:tcPr>
            <w:tcW w:w="426" w:type="dxa"/>
            <w:vAlign w:val="center"/>
            <w:hideMark/>
          </w:tcPr>
          <w:p w14:paraId="6D072AA6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24.</w:t>
            </w:r>
          </w:p>
        </w:tc>
        <w:tc>
          <w:tcPr>
            <w:tcW w:w="3829" w:type="dxa"/>
            <w:vAlign w:val="center"/>
            <w:hideMark/>
          </w:tcPr>
          <w:p w14:paraId="46FC0117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Вимоги щодо розроблення розділу інженерно-технічних заходів цивільного захисту (цивільної оборони).</w:t>
            </w:r>
          </w:p>
        </w:tc>
        <w:tc>
          <w:tcPr>
            <w:tcW w:w="5669" w:type="dxa"/>
            <w:vAlign w:val="center"/>
            <w:hideMark/>
          </w:tcPr>
          <w:p w14:paraId="4CC2A0A7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Не потребує.</w:t>
            </w:r>
          </w:p>
        </w:tc>
      </w:tr>
      <w:tr w:rsidR="00762AA6" w:rsidRPr="00762AA6" w14:paraId="564B44B3" w14:textId="77777777" w:rsidTr="00244DB4">
        <w:trPr>
          <w:trHeight w:val="302"/>
        </w:trPr>
        <w:tc>
          <w:tcPr>
            <w:tcW w:w="426" w:type="dxa"/>
            <w:vAlign w:val="center"/>
            <w:hideMark/>
          </w:tcPr>
          <w:p w14:paraId="6C882798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25.</w:t>
            </w:r>
          </w:p>
        </w:tc>
        <w:tc>
          <w:tcPr>
            <w:tcW w:w="3829" w:type="dxa"/>
            <w:vAlign w:val="center"/>
            <w:hideMark/>
          </w:tcPr>
          <w:p w14:paraId="3E63E276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Вимоги до систем протипожежного захисту об'єкту.</w:t>
            </w:r>
          </w:p>
        </w:tc>
        <w:tc>
          <w:tcPr>
            <w:tcW w:w="5669" w:type="dxa"/>
            <w:vAlign w:val="center"/>
            <w:hideMark/>
          </w:tcPr>
          <w:p w14:paraId="18F3A69B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Відповідно до чинного законодавства України та норм пожежної безпеки.</w:t>
            </w:r>
          </w:p>
        </w:tc>
      </w:tr>
      <w:tr w:rsidR="00762AA6" w:rsidRPr="00762AA6" w14:paraId="233219C8" w14:textId="77777777" w:rsidTr="00244DB4">
        <w:trPr>
          <w:trHeight w:val="551"/>
        </w:trPr>
        <w:tc>
          <w:tcPr>
            <w:tcW w:w="426" w:type="dxa"/>
            <w:vAlign w:val="center"/>
            <w:hideMark/>
          </w:tcPr>
          <w:p w14:paraId="2097704E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26.</w:t>
            </w:r>
          </w:p>
        </w:tc>
        <w:tc>
          <w:tcPr>
            <w:tcW w:w="3829" w:type="dxa"/>
            <w:vAlign w:val="center"/>
            <w:hideMark/>
          </w:tcPr>
          <w:p w14:paraId="6CBC1BAD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Вимоги до розробки спеціальних заходів</w:t>
            </w:r>
          </w:p>
        </w:tc>
        <w:tc>
          <w:tcPr>
            <w:tcW w:w="5669" w:type="dxa"/>
            <w:vAlign w:val="center"/>
            <w:hideMark/>
          </w:tcPr>
          <w:p w14:paraId="077EB6A9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Не потребує.</w:t>
            </w:r>
          </w:p>
        </w:tc>
      </w:tr>
      <w:tr w:rsidR="00762AA6" w:rsidRPr="00762AA6" w14:paraId="277D9F26" w14:textId="77777777" w:rsidTr="00244DB4">
        <w:trPr>
          <w:trHeight w:val="230"/>
        </w:trPr>
        <w:tc>
          <w:tcPr>
            <w:tcW w:w="426" w:type="dxa"/>
            <w:vAlign w:val="center"/>
            <w:hideMark/>
          </w:tcPr>
          <w:p w14:paraId="5413E3D3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27.</w:t>
            </w:r>
          </w:p>
        </w:tc>
        <w:tc>
          <w:tcPr>
            <w:tcW w:w="3829" w:type="dxa"/>
            <w:vAlign w:val="center"/>
            <w:hideMark/>
          </w:tcPr>
          <w:p w14:paraId="1A17EB26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Призначення нежитлових поверхів.</w:t>
            </w:r>
          </w:p>
        </w:tc>
        <w:tc>
          <w:tcPr>
            <w:tcW w:w="5669" w:type="dxa"/>
            <w:vAlign w:val="center"/>
            <w:hideMark/>
          </w:tcPr>
          <w:p w14:paraId="22A4CDF3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Не потребує.</w:t>
            </w:r>
          </w:p>
        </w:tc>
      </w:tr>
      <w:tr w:rsidR="00762AA6" w:rsidRPr="00762AA6" w14:paraId="1C824298" w14:textId="77777777" w:rsidTr="00244DB4">
        <w:trPr>
          <w:trHeight w:val="674"/>
        </w:trPr>
        <w:tc>
          <w:tcPr>
            <w:tcW w:w="426" w:type="dxa"/>
            <w:vAlign w:val="center"/>
            <w:hideMark/>
          </w:tcPr>
          <w:p w14:paraId="194F2D4E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28.</w:t>
            </w:r>
          </w:p>
        </w:tc>
        <w:tc>
          <w:tcPr>
            <w:tcW w:w="3829" w:type="dxa"/>
            <w:vAlign w:val="center"/>
            <w:hideMark/>
          </w:tcPr>
          <w:p w14:paraId="0D89BB2B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Перелік будинків та споруд, шо проектуються у складі комплексу</w:t>
            </w:r>
          </w:p>
        </w:tc>
        <w:tc>
          <w:tcPr>
            <w:tcW w:w="5669" w:type="dxa"/>
            <w:vAlign w:val="center"/>
            <w:hideMark/>
          </w:tcPr>
          <w:p w14:paraId="77DE0C14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Відсутні</w:t>
            </w:r>
          </w:p>
        </w:tc>
      </w:tr>
      <w:tr w:rsidR="00762AA6" w:rsidRPr="00762AA6" w14:paraId="2F7220F5" w14:textId="77777777" w:rsidTr="00244DB4">
        <w:trPr>
          <w:trHeight w:val="2541"/>
        </w:trPr>
        <w:tc>
          <w:tcPr>
            <w:tcW w:w="426" w:type="dxa"/>
            <w:vAlign w:val="center"/>
            <w:hideMark/>
          </w:tcPr>
          <w:p w14:paraId="4C418747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29.</w:t>
            </w:r>
          </w:p>
        </w:tc>
        <w:tc>
          <w:tcPr>
            <w:tcW w:w="3829" w:type="dxa"/>
            <w:vAlign w:val="center"/>
            <w:hideMark/>
          </w:tcPr>
          <w:p w14:paraId="08EF8244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В проектній документації, що розроблюється, передбачити: </w:t>
            </w:r>
          </w:p>
        </w:tc>
        <w:tc>
          <w:tcPr>
            <w:tcW w:w="5669" w:type="dxa"/>
            <w:vAlign w:val="center"/>
            <w:hideMark/>
          </w:tcPr>
          <w:p w14:paraId="67652B84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- Вибір точки підключення </w:t>
            </w:r>
            <w:proofErr w:type="spellStart"/>
            <w:r w:rsidRPr="00762AA6">
              <w:rPr>
                <w:rFonts w:ascii="Times New Roman" w:eastAsia="Calibri" w:hAnsi="Times New Roman" w:cs="Times New Roman"/>
                <w:lang w:eastAsia="ru-RU"/>
              </w:rPr>
              <w:t>теплолічильника</w:t>
            </w:r>
            <w:proofErr w:type="spellEnd"/>
            <w:r w:rsidRPr="00762AA6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14:paraId="2F43455D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- Принципову схему з зазначенням місця розташування обладнання вузла обліку ;</w:t>
            </w:r>
          </w:p>
          <w:p w14:paraId="42C8D587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- Функціональну схему;</w:t>
            </w:r>
          </w:p>
          <w:p w14:paraId="2DB48698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- Монтажного вузла з визначенням довжини прямих ділянок і місцем встановлення датчиків; |</w:t>
            </w:r>
          </w:p>
          <w:p w14:paraId="019C33F0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- Специфікацію обладнання;</w:t>
            </w:r>
          </w:p>
          <w:p w14:paraId="608132EF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- Розрахунок додаткового гідравлічного опору;</w:t>
            </w:r>
          </w:p>
          <w:p w14:paraId="578BF63B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Всі роботи з розробки Робочого проекту виконувати згідно і ДБН А.2.2-3-2014 та ДСТУ БД. 1.1 -1:2013.</w:t>
            </w:r>
          </w:p>
        </w:tc>
      </w:tr>
      <w:tr w:rsidR="00762AA6" w:rsidRPr="00762AA6" w14:paraId="789E7BED" w14:textId="77777777" w:rsidTr="00244DB4">
        <w:trPr>
          <w:trHeight w:val="847"/>
        </w:trPr>
        <w:tc>
          <w:tcPr>
            <w:tcW w:w="426" w:type="dxa"/>
            <w:vAlign w:val="center"/>
            <w:hideMark/>
          </w:tcPr>
          <w:p w14:paraId="48672395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30.</w:t>
            </w:r>
          </w:p>
        </w:tc>
        <w:tc>
          <w:tcPr>
            <w:tcW w:w="3829" w:type="dxa"/>
            <w:vAlign w:val="center"/>
            <w:hideMark/>
          </w:tcPr>
          <w:p w14:paraId="37CCD708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Вимоги до устаткування, систем, конструкцій, матеріалів, що застосовуються.</w:t>
            </w:r>
          </w:p>
        </w:tc>
        <w:tc>
          <w:tcPr>
            <w:tcW w:w="5669" w:type="dxa"/>
            <w:vAlign w:val="center"/>
            <w:hideMark/>
          </w:tcPr>
          <w:p w14:paraId="486227D2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Технічні, якісні, метрологічні вимоги  до комерційного вузла обліку теплової енергії на ДТ (джерелі тепло забезпечення) згідно Додатку № 1.</w:t>
            </w:r>
          </w:p>
        </w:tc>
      </w:tr>
      <w:tr w:rsidR="00762AA6" w:rsidRPr="00762AA6" w14:paraId="1D32FB64" w14:textId="77777777" w:rsidTr="00244DB4">
        <w:trPr>
          <w:trHeight w:val="551"/>
        </w:trPr>
        <w:tc>
          <w:tcPr>
            <w:tcW w:w="426" w:type="dxa"/>
            <w:vAlign w:val="center"/>
            <w:hideMark/>
          </w:tcPr>
          <w:p w14:paraId="73052EBA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31.</w:t>
            </w:r>
          </w:p>
        </w:tc>
        <w:tc>
          <w:tcPr>
            <w:tcW w:w="3829" w:type="dxa"/>
            <w:vAlign w:val="center"/>
            <w:hideMark/>
          </w:tcPr>
          <w:p w14:paraId="28DE8AAF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Узгодження</w:t>
            </w:r>
          </w:p>
        </w:tc>
        <w:tc>
          <w:tcPr>
            <w:tcW w:w="5669" w:type="dxa"/>
            <w:vAlign w:val="center"/>
            <w:hideMark/>
          </w:tcPr>
          <w:p w14:paraId="7C7B31D0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Згідно законодавства.</w:t>
            </w:r>
          </w:p>
        </w:tc>
      </w:tr>
      <w:tr w:rsidR="00762AA6" w:rsidRPr="00762AA6" w14:paraId="42635E9B" w14:textId="77777777" w:rsidTr="00244DB4">
        <w:trPr>
          <w:trHeight w:val="1125"/>
        </w:trPr>
        <w:tc>
          <w:tcPr>
            <w:tcW w:w="426" w:type="dxa"/>
            <w:vAlign w:val="center"/>
          </w:tcPr>
          <w:p w14:paraId="47E2E480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32.</w:t>
            </w:r>
          </w:p>
        </w:tc>
        <w:tc>
          <w:tcPr>
            <w:tcW w:w="3829" w:type="dxa"/>
            <w:vAlign w:val="center"/>
          </w:tcPr>
          <w:p w14:paraId="6664CCAD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Особливі умови.</w:t>
            </w:r>
          </w:p>
        </w:tc>
        <w:tc>
          <w:tcPr>
            <w:tcW w:w="5669" w:type="dxa"/>
            <w:vAlign w:val="center"/>
          </w:tcPr>
          <w:p w14:paraId="440D024E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- Вимоги до місця розташування обчислювача надаються у вихідних даних на </w:t>
            </w:r>
            <w:proofErr w:type="spellStart"/>
            <w:r w:rsidRPr="00762AA6">
              <w:rPr>
                <w:rFonts w:ascii="Times New Roman" w:eastAsia="Calibri" w:hAnsi="Times New Roman" w:cs="Times New Roman"/>
                <w:lang w:eastAsia="ru-RU"/>
              </w:rPr>
              <w:t>проєктування</w:t>
            </w:r>
            <w:proofErr w:type="spellEnd"/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 з урахуванням конструктивних особливостей конкретного об’єкту.</w:t>
            </w:r>
          </w:p>
          <w:p w14:paraId="421E5509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- Передбачити антикорозійну обробку змонтованої ділянки.</w:t>
            </w:r>
          </w:p>
          <w:p w14:paraId="20B106EC" w14:textId="77777777" w:rsidR="00762AA6" w:rsidRPr="00762AA6" w:rsidRDefault="00762AA6" w:rsidP="00762AA6">
            <w:pPr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- При виборі обладнання врахувати наявність сервісних центрів та елементної бази для поточних ремонтів, можливості для гарантійного та післягарантійного обслуговування вибраного в проекті обладнання.</w:t>
            </w:r>
          </w:p>
        </w:tc>
      </w:tr>
      <w:tr w:rsidR="00762AA6" w:rsidRPr="00762AA6" w14:paraId="61BF83AA" w14:textId="77777777" w:rsidTr="00244DB4">
        <w:trPr>
          <w:trHeight w:val="703"/>
        </w:trPr>
        <w:tc>
          <w:tcPr>
            <w:tcW w:w="426" w:type="dxa"/>
            <w:vAlign w:val="center"/>
            <w:hideMark/>
          </w:tcPr>
          <w:p w14:paraId="79313619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33.</w:t>
            </w:r>
          </w:p>
        </w:tc>
        <w:tc>
          <w:tcPr>
            <w:tcW w:w="3829" w:type="dxa"/>
            <w:vAlign w:val="center"/>
            <w:hideMark/>
          </w:tcPr>
          <w:p w14:paraId="6FF55C75" w14:textId="77777777" w:rsidR="00762AA6" w:rsidRPr="00762AA6" w:rsidRDefault="00762AA6" w:rsidP="00762A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Вихідні дані.</w:t>
            </w:r>
          </w:p>
          <w:p w14:paraId="32E8EC9D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(Загальна характеристика мережі теплопостачання)</w:t>
            </w:r>
          </w:p>
        </w:tc>
        <w:tc>
          <w:tcPr>
            <w:tcW w:w="5669" w:type="dxa"/>
            <w:vAlign w:val="center"/>
            <w:hideMark/>
          </w:tcPr>
          <w:p w14:paraId="2CCA2378" w14:textId="77777777" w:rsidR="00762AA6" w:rsidRPr="00762AA6" w:rsidRDefault="00762AA6" w:rsidP="00762AA6">
            <w:pPr>
              <w:widowControl w:val="0"/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Вихідні дані надаються Проектувальнику в обсязі, необхідному для виконання розробки Робочого Проекту згідно ДБН А2.2-3-2014. Конкретний перелік вихідних даних, які надаються Замовником, визначається договором. Температура теплоносія  за температурним графіком </w:t>
            </w:r>
            <w:r w:rsidRPr="00762AA6">
              <w:rPr>
                <w:rFonts w:ascii="Times New Roman" w:eastAsia="Calibri" w:hAnsi="Times New Roman" w:cs="Times New Roman"/>
                <w:b/>
                <w:lang w:eastAsia="ru-RU"/>
              </w:rPr>
              <w:t>95/50 °С</w:t>
            </w: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 Розрахунковий тиск теплоносія в подавальному трубопроводі: розрахунковий - </w:t>
            </w:r>
            <w:r w:rsidRPr="00762AA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6,0 </w:t>
            </w:r>
            <w:proofErr w:type="spellStart"/>
            <w:r w:rsidRPr="00762AA6">
              <w:rPr>
                <w:rFonts w:ascii="Times New Roman" w:eastAsia="Calibri" w:hAnsi="Times New Roman" w:cs="Times New Roman"/>
                <w:b/>
                <w:lang w:eastAsia="ru-RU"/>
              </w:rPr>
              <w:t>кгс</w:t>
            </w:r>
            <w:proofErr w:type="spellEnd"/>
            <w:r w:rsidRPr="00762AA6">
              <w:rPr>
                <w:rFonts w:ascii="Times New Roman" w:eastAsia="Calibri" w:hAnsi="Times New Roman" w:cs="Times New Roman"/>
                <w:b/>
                <w:lang w:eastAsia="ru-RU"/>
              </w:rPr>
              <w:t>/см</w:t>
            </w:r>
            <w:r w:rsidRPr="00762AA6">
              <w:rPr>
                <w:rFonts w:ascii="Times New Roman" w:eastAsia="Calibri" w:hAnsi="Times New Roman" w:cs="Times New Roman"/>
                <w:b/>
                <w:vertAlign w:val="superscript"/>
                <w:lang w:eastAsia="ru-RU"/>
              </w:rPr>
              <w:t>2</w:t>
            </w: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, максимальний – </w:t>
            </w:r>
            <w:r w:rsidRPr="00762AA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9,0 </w:t>
            </w:r>
            <w:proofErr w:type="spellStart"/>
            <w:r w:rsidRPr="00762AA6">
              <w:rPr>
                <w:rFonts w:ascii="Times New Roman" w:eastAsia="Calibri" w:hAnsi="Times New Roman" w:cs="Times New Roman"/>
                <w:b/>
                <w:lang w:eastAsia="ru-RU"/>
              </w:rPr>
              <w:t>кгс</w:t>
            </w:r>
            <w:proofErr w:type="spellEnd"/>
            <w:r w:rsidRPr="00762AA6">
              <w:rPr>
                <w:rFonts w:ascii="Times New Roman" w:eastAsia="Calibri" w:hAnsi="Times New Roman" w:cs="Times New Roman"/>
                <w:b/>
                <w:lang w:eastAsia="ru-RU"/>
              </w:rPr>
              <w:t>/см</w:t>
            </w:r>
            <w:r w:rsidRPr="00762AA6">
              <w:rPr>
                <w:rFonts w:ascii="Times New Roman" w:eastAsia="Calibri" w:hAnsi="Times New Roman" w:cs="Times New Roman"/>
                <w:b/>
                <w:vertAlign w:val="superscript"/>
                <w:lang w:eastAsia="ru-RU"/>
              </w:rPr>
              <w:t>2</w:t>
            </w:r>
            <w:r w:rsidRPr="00762AA6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</w:tr>
      <w:tr w:rsidR="00762AA6" w:rsidRPr="00762AA6" w14:paraId="1287E7B7" w14:textId="77777777" w:rsidTr="00244DB4">
        <w:trPr>
          <w:trHeight w:val="1187"/>
        </w:trPr>
        <w:tc>
          <w:tcPr>
            <w:tcW w:w="426" w:type="dxa"/>
            <w:vAlign w:val="center"/>
            <w:hideMark/>
          </w:tcPr>
          <w:p w14:paraId="0B2AFF21" w14:textId="77777777" w:rsidR="00762AA6" w:rsidRPr="00762AA6" w:rsidRDefault="00762AA6" w:rsidP="00762AA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34.</w:t>
            </w:r>
          </w:p>
        </w:tc>
        <w:tc>
          <w:tcPr>
            <w:tcW w:w="3829" w:type="dxa"/>
            <w:vAlign w:val="center"/>
            <w:hideMark/>
          </w:tcPr>
          <w:p w14:paraId="0B8A5DD2" w14:textId="77777777" w:rsidR="00762AA6" w:rsidRPr="00762AA6" w:rsidRDefault="00762AA6" w:rsidP="00762A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Контроль та передача технічної документації</w:t>
            </w:r>
          </w:p>
        </w:tc>
        <w:tc>
          <w:tcPr>
            <w:tcW w:w="5669" w:type="dxa"/>
            <w:vAlign w:val="center"/>
            <w:hideMark/>
          </w:tcPr>
          <w:p w14:paraId="563E0A0B" w14:textId="77777777" w:rsidR="00762AA6" w:rsidRPr="00762AA6" w:rsidRDefault="00762AA6" w:rsidP="00762AA6">
            <w:pPr>
              <w:tabs>
                <w:tab w:val="left" w:pos="283"/>
              </w:tabs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>- Передача робіт оформляється відповідними актами приймання-передачі проектних робіт за формою, визначеною нормативними документами.</w:t>
            </w:r>
          </w:p>
          <w:p w14:paraId="25143026" w14:textId="77777777" w:rsidR="00762AA6" w:rsidRPr="00762AA6" w:rsidRDefault="00762AA6" w:rsidP="00762AA6">
            <w:pPr>
              <w:widowControl w:val="0"/>
              <w:tabs>
                <w:tab w:val="left" w:pos="567"/>
              </w:tabs>
              <w:spacing w:after="0" w:line="240" w:lineRule="auto"/>
              <w:ind w:left="143" w:right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2AA6">
              <w:rPr>
                <w:rFonts w:ascii="Times New Roman" w:eastAsia="Calibri" w:hAnsi="Times New Roman" w:cs="Times New Roman"/>
                <w:lang w:eastAsia="ru-RU"/>
              </w:rPr>
              <w:t xml:space="preserve">- Проектна документація передається Замовникові в 4 примірниках на паперовому носії. </w:t>
            </w:r>
          </w:p>
        </w:tc>
      </w:tr>
    </w:tbl>
    <w:p w14:paraId="02D11D05" w14:textId="77777777" w:rsidR="00762AA6" w:rsidRPr="00762AA6" w:rsidRDefault="00762AA6" w:rsidP="00762AA6">
      <w:pPr>
        <w:spacing w:after="0" w:line="240" w:lineRule="auto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6"/>
      </w:tblGrid>
      <w:tr w:rsidR="00762AA6" w:rsidRPr="00762AA6" w14:paraId="1A640BF2" w14:textId="77777777" w:rsidTr="00244DB4">
        <w:tc>
          <w:tcPr>
            <w:tcW w:w="6204" w:type="dxa"/>
          </w:tcPr>
          <w:p w14:paraId="2B52EB83" w14:textId="77777777" w:rsidR="00762AA6" w:rsidRPr="00762AA6" w:rsidRDefault="00762AA6" w:rsidP="00762AA6">
            <w:pPr>
              <w:jc w:val="right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3651" w:type="dxa"/>
            <w:hideMark/>
          </w:tcPr>
          <w:p w14:paraId="2721B7E4" w14:textId="77777777" w:rsidR="00762AA6" w:rsidRPr="00762AA6" w:rsidRDefault="00762AA6" w:rsidP="00762AA6">
            <w:pPr>
              <w:rPr>
                <w:rFonts w:ascii="Times New Roman" w:hAnsi="Times New Roman"/>
                <w:bCs/>
                <w:caps/>
              </w:rPr>
            </w:pPr>
            <w:r w:rsidRPr="00762AA6">
              <w:rPr>
                <w:rFonts w:ascii="Times New Roman" w:hAnsi="Times New Roman"/>
                <w:bCs/>
                <w:caps/>
              </w:rPr>
              <w:t>Д</w:t>
            </w:r>
            <w:r w:rsidRPr="00762AA6">
              <w:rPr>
                <w:rFonts w:ascii="Times New Roman" w:hAnsi="Times New Roman"/>
                <w:bCs/>
              </w:rPr>
              <w:t>одаток</w:t>
            </w:r>
            <w:r w:rsidRPr="00762AA6">
              <w:rPr>
                <w:rFonts w:ascii="Times New Roman" w:hAnsi="Times New Roman"/>
                <w:bCs/>
                <w:caps/>
              </w:rPr>
              <w:t xml:space="preserve"> № 1</w:t>
            </w:r>
          </w:p>
          <w:p w14:paraId="53987241" w14:textId="77777777" w:rsidR="00762AA6" w:rsidRPr="00762AA6" w:rsidRDefault="00762AA6" w:rsidP="00762AA6">
            <w:pPr>
              <w:rPr>
                <w:rFonts w:ascii="Times New Roman" w:hAnsi="Times New Roman" w:cs="Times New Roman"/>
                <w:bCs/>
                <w:caps/>
              </w:rPr>
            </w:pPr>
            <w:r w:rsidRPr="00762AA6">
              <w:rPr>
                <w:rFonts w:ascii="Times New Roman" w:hAnsi="Times New Roman"/>
                <w:bCs/>
              </w:rPr>
              <w:t>до технічної завдання</w:t>
            </w:r>
          </w:p>
        </w:tc>
      </w:tr>
    </w:tbl>
    <w:p w14:paraId="0B2AFEB6" w14:textId="77777777" w:rsidR="00762AA6" w:rsidRPr="00762AA6" w:rsidRDefault="00762AA6" w:rsidP="00762A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Calibri"/>
          <w:b/>
          <w:bCs/>
          <w:caps/>
        </w:rPr>
      </w:pPr>
    </w:p>
    <w:p w14:paraId="0B7A3DA6" w14:textId="77777777" w:rsidR="00762AA6" w:rsidRPr="00762AA6" w:rsidRDefault="00762AA6" w:rsidP="00762A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Calibri"/>
          <w:b/>
          <w:bCs/>
          <w:caps/>
        </w:rPr>
      </w:pPr>
      <w:r w:rsidRPr="00762AA6">
        <w:rPr>
          <w:rFonts w:ascii="Times New Roman" w:eastAsia="Calibri" w:hAnsi="Times New Roman" w:cs="Calibri"/>
          <w:b/>
          <w:bCs/>
          <w:caps/>
        </w:rPr>
        <w:t>ІНФОРМАЦІЯ ПРО НЕОБХІДНІ ТЕХНІЧНІ, ЯКІСНІ ТА МЕТРОЛОГІЧНІ ХАРАКТЕРИСТИКИ ДО ЛІЧИЛЬНИКА ТЕПЛОВОЇ ЕНЕРГІЇ</w:t>
      </w:r>
    </w:p>
    <w:p w14:paraId="6B9BBF40" w14:textId="77777777" w:rsidR="00762AA6" w:rsidRPr="00762AA6" w:rsidRDefault="00762AA6" w:rsidP="00762A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Calibri"/>
          <w:bCs/>
        </w:rPr>
      </w:pPr>
      <w:r w:rsidRPr="00762AA6">
        <w:rPr>
          <w:rFonts w:ascii="Times New Roman" w:eastAsia="Calibri" w:hAnsi="Times New Roman" w:cs="Calibri"/>
          <w:bCs/>
        </w:rPr>
        <w:t>на ДТ (джерелі теплозабезпечення) за адресою: м. Тернівка, вул. Перемоги, 6</w:t>
      </w:r>
    </w:p>
    <w:p w14:paraId="5104F20F" w14:textId="77777777" w:rsidR="00762AA6" w:rsidRPr="00762AA6" w:rsidRDefault="00762AA6" w:rsidP="00762A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Calibri"/>
          <w:b/>
          <w:bCs/>
        </w:rPr>
      </w:pPr>
    </w:p>
    <w:p w14:paraId="45C7145F" w14:textId="77777777" w:rsidR="00762AA6" w:rsidRPr="00762AA6" w:rsidRDefault="00762AA6" w:rsidP="00762AA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Calibri"/>
          <w:b/>
          <w:bCs/>
          <w:caps/>
        </w:rPr>
      </w:pPr>
      <w:r w:rsidRPr="00762AA6">
        <w:rPr>
          <w:rFonts w:ascii="Times New Roman" w:eastAsia="Calibri" w:hAnsi="Times New Roman" w:cs="Calibri"/>
          <w:b/>
          <w:bCs/>
        </w:rPr>
        <w:t>Технічні вимоги до предмету закупівлі</w:t>
      </w:r>
    </w:p>
    <w:p w14:paraId="01656213" w14:textId="77777777" w:rsidR="00762AA6" w:rsidRPr="00762AA6" w:rsidRDefault="00762AA6" w:rsidP="00762AA6">
      <w:pPr>
        <w:spacing w:after="0" w:line="240" w:lineRule="auto"/>
        <w:jc w:val="right"/>
        <w:rPr>
          <w:rFonts w:ascii="Times New Roman" w:eastAsia="Calibri" w:hAnsi="Times New Roman" w:cs="Calibri"/>
          <w:bCs/>
          <w:caps/>
        </w:rPr>
      </w:pPr>
    </w:p>
    <w:p w14:paraId="2970130C" w14:textId="77777777" w:rsidR="00762AA6" w:rsidRPr="00762AA6" w:rsidRDefault="00762AA6" w:rsidP="00762AA6">
      <w:pPr>
        <w:spacing w:after="0" w:line="240" w:lineRule="auto"/>
        <w:jc w:val="center"/>
        <w:rPr>
          <w:rFonts w:ascii="Times New Roman" w:eastAsia="Calibri" w:hAnsi="Times New Roman" w:cs="Calibri"/>
          <w:bCs/>
          <w:caps/>
          <w:u w:val="single"/>
        </w:rPr>
      </w:pPr>
      <w:r w:rsidRPr="00762AA6">
        <w:rPr>
          <w:rFonts w:ascii="Times New Roman" w:eastAsia="Calibri" w:hAnsi="Times New Roman" w:cs="Calibri"/>
          <w:bCs/>
          <w:caps/>
          <w:u w:val="single"/>
        </w:rPr>
        <w:t>Установка комерційного вузла обліку теплової енергії та води</w:t>
      </w:r>
    </w:p>
    <w:p w14:paraId="4B978A47" w14:textId="77777777" w:rsidR="00762AA6" w:rsidRPr="00762AA6" w:rsidRDefault="00762AA6" w:rsidP="00762AA6">
      <w:pPr>
        <w:spacing w:after="0" w:line="240" w:lineRule="auto"/>
        <w:jc w:val="center"/>
        <w:rPr>
          <w:rFonts w:ascii="Times New Roman" w:eastAsia="Calibri" w:hAnsi="Times New Roman" w:cs="Calibri"/>
          <w:bCs/>
          <w:caps/>
          <w:u w:val="single"/>
        </w:rPr>
      </w:pPr>
      <w:r w:rsidRPr="00762AA6">
        <w:rPr>
          <w:rFonts w:ascii="Times New Roman" w:eastAsia="Calibri" w:hAnsi="Times New Roman" w:cs="Calibri"/>
          <w:bCs/>
          <w:caps/>
          <w:u w:val="single"/>
        </w:rPr>
        <w:t xml:space="preserve"> СВТУ-10М(М2) або ЕКВІВАЛЕНТ</w:t>
      </w:r>
    </w:p>
    <w:p w14:paraId="0FA09FBF" w14:textId="77777777" w:rsidR="00762AA6" w:rsidRPr="00762AA6" w:rsidRDefault="00762AA6" w:rsidP="00762AA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uk-UA"/>
        </w:rPr>
      </w:pPr>
      <w:r w:rsidRPr="00762AA6">
        <w:rPr>
          <w:rFonts w:ascii="Times New Roman" w:hAnsi="Times New Roman"/>
        </w:rPr>
        <w:t xml:space="preserve">Живлення від мережі 220 В з вбудованим джерелом живлення обчислювача – для забезпечення обліку теплової енергії при зникненні основного живлення (тривалість роботи без основного живлення – не менше 15 годин. </w:t>
      </w:r>
    </w:p>
    <w:p w14:paraId="201D2B5F" w14:textId="77777777" w:rsidR="00762AA6" w:rsidRPr="00762AA6" w:rsidRDefault="00762AA6" w:rsidP="00762AA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uk-UA"/>
        </w:rPr>
      </w:pPr>
      <w:r w:rsidRPr="00762AA6">
        <w:rPr>
          <w:rFonts w:ascii="Times New Roman" w:eastAsia="Times New Roman" w:hAnsi="Times New Roman"/>
          <w:lang w:eastAsia="ru-RU"/>
        </w:rPr>
        <w:t xml:space="preserve">Обов'язкова наявність у </w:t>
      </w:r>
      <w:proofErr w:type="spellStart"/>
      <w:r w:rsidRPr="00762AA6">
        <w:rPr>
          <w:rFonts w:ascii="Times New Roman" w:eastAsia="Times New Roman" w:hAnsi="Times New Roman"/>
          <w:lang w:eastAsia="ru-RU"/>
        </w:rPr>
        <w:t>теплолічильнику</w:t>
      </w:r>
      <w:proofErr w:type="spellEnd"/>
      <w:r w:rsidRPr="00762AA6">
        <w:rPr>
          <w:rFonts w:ascii="Times New Roman" w:eastAsia="Times New Roman" w:hAnsi="Times New Roman"/>
          <w:lang w:eastAsia="ru-RU"/>
        </w:rPr>
        <w:t xml:space="preserve"> USB-</w:t>
      </w:r>
      <w:proofErr w:type="spellStart"/>
      <w:r w:rsidRPr="00762AA6">
        <w:rPr>
          <w:rFonts w:ascii="Times New Roman" w:eastAsia="Times New Roman" w:hAnsi="Times New Roman"/>
          <w:lang w:eastAsia="ru-RU"/>
        </w:rPr>
        <w:t>host</w:t>
      </w:r>
      <w:proofErr w:type="spellEnd"/>
      <w:r w:rsidRPr="00762AA6">
        <w:rPr>
          <w:rFonts w:ascii="Times New Roman" w:eastAsia="Times New Roman" w:hAnsi="Times New Roman"/>
          <w:lang w:eastAsia="ru-RU"/>
        </w:rPr>
        <w:t xml:space="preserve"> для прямого зв'язку з USB флеш-накопичувачем архівної інформації (для зняття архівів та подальшого </w:t>
      </w:r>
      <w:r w:rsidRPr="00762AA6">
        <w:rPr>
          <w:rFonts w:ascii="Times New Roman" w:eastAsia="Times New Roman" w:hAnsi="Times New Roman"/>
        </w:rPr>
        <w:t>формування звітів).</w:t>
      </w:r>
    </w:p>
    <w:p w14:paraId="1A158BD8" w14:textId="77777777" w:rsidR="00762AA6" w:rsidRPr="00762AA6" w:rsidRDefault="00762AA6" w:rsidP="00762AA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uk-UA"/>
        </w:rPr>
      </w:pPr>
      <w:r w:rsidRPr="00762AA6">
        <w:rPr>
          <w:rFonts w:ascii="Times New Roman" w:eastAsia="Times New Roman" w:hAnsi="Times New Roman"/>
          <w:lang w:eastAsia="ru-RU"/>
        </w:rPr>
        <w:t xml:space="preserve">Обчислювач засобу обліку повинен мати інформаційне табло (індикатор), на якому в простій загальнодоступній формі повинні відображатись основні параметри </w:t>
      </w:r>
      <w:proofErr w:type="spellStart"/>
      <w:r w:rsidRPr="00762AA6">
        <w:rPr>
          <w:rFonts w:ascii="Times New Roman" w:eastAsia="Times New Roman" w:hAnsi="Times New Roman"/>
          <w:lang w:eastAsia="ru-RU"/>
        </w:rPr>
        <w:t>теплоспоживання</w:t>
      </w:r>
      <w:proofErr w:type="spellEnd"/>
      <w:r w:rsidRPr="00762AA6">
        <w:rPr>
          <w:rFonts w:ascii="Times New Roman" w:eastAsia="Times New Roman" w:hAnsi="Times New Roman"/>
          <w:lang w:eastAsia="ru-RU"/>
        </w:rPr>
        <w:t>:</w:t>
      </w:r>
    </w:p>
    <w:p w14:paraId="47A29703" w14:textId="77777777" w:rsidR="00762AA6" w:rsidRPr="00762AA6" w:rsidRDefault="00762AA6" w:rsidP="00762AA6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uk-UA"/>
        </w:rPr>
        <w:t>об’єм та (або) масу теплоносія, що пройшов через подавальний трубопровід  та витрату підживлювальної води ;</w:t>
      </w:r>
    </w:p>
    <w:p w14:paraId="43883B1C" w14:textId="77777777" w:rsidR="00762AA6" w:rsidRPr="00762AA6" w:rsidRDefault="00762AA6" w:rsidP="00762AA6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uk-UA"/>
        </w:rPr>
        <w:t>миттєва об’ємна та (або) масова витрата теплоносія у подавальному трубопроводі  та витрату підживлювальної  води;</w:t>
      </w:r>
    </w:p>
    <w:p w14:paraId="5C508606" w14:textId="77777777" w:rsidR="00762AA6" w:rsidRPr="00762AA6" w:rsidRDefault="00762AA6" w:rsidP="00762AA6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uk-UA"/>
        </w:rPr>
        <w:t>поточну температуру теплоносія в подавальному трубопроводі;</w:t>
      </w:r>
    </w:p>
    <w:p w14:paraId="183280C1" w14:textId="77777777" w:rsidR="00762AA6" w:rsidRPr="00762AA6" w:rsidRDefault="00762AA6" w:rsidP="00762AA6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uk-UA"/>
        </w:rPr>
        <w:t>поточну температуру теплоносія у зворотному трубопроводі;</w:t>
      </w:r>
    </w:p>
    <w:p w14:paraId="64822728" w14:textId="77777777" w:rsidR="00762AA6" w:rsidRPr="00762AA6" w:rsidRDefault="00762AA6" w:rsidP="00762AA6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ru-RU"/>
        </w:rPr>
        <w:t xml:space="preserve">тиск теплоносія </w:t>
      </w:r>
      <w:r w:rsidRPr="00762AA6">
        <w:rPr>
          <w:rFonts w:ascii="Times New Roman" w:eastAsia="Times New Roman" w:hAnsi="Times New Roman"/>
          <w:lang w:eastAsia="uk-UA"/>
        </w:rPr>
        <w:t>в подавальному трубопроводі;</w:t>
      </w:r>
    </w:p>
    <w:p w14:paraId="70250876" w14:textId="77777777" w:rsidR="00762AA6" w:rsidRPr="00762AA6" w:rsidRDefault="00762AA6" w:rsidP="00762AA6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ru-RU"/>
        </w:rPr>
        <w:t xml:space="preserve">тиск теплоносія </w:t>
      </w:r>
      <w:r w:rsidRPr="00762AA6">
        <w:rPr>
          <w:rFonts w:ascii="Times New Roman" w:eastAsia="Times New Roman" w:hAnsi="Times New Roman"/>
          <w:lang w:eastAsia="uk-UA"/>
        </w:rPr>
        <w:t>у зворотному трубопроводі;</w:t>
      </w:r>
    </w:p>
    <w:p w14:paraId="57C29C63" w14:textId="77777777" w:rsidR="00762AA6" w:rsidRPr="00762AA6" w:rsidRDefault="00762AA6" w:rsidP="00762AA6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uk-UA"/>
        </w:rPr>
        <w:t>кількість теплової енергії в Гкал;</w:t>
      </w:r>
    </w:p>
    <w:p w14:paraId="5FF6762D" w14:textId="77777777" w:rsidR="00762AA6" w:rsidRPr="00762AA6" w:rsidRDefault="00762AA6" w:rsidP="00762AA6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uk-UA"/>
        </w:rPr>
        <w:t>час напрацювання та час роботи у позаштатних ситуаціях;</w:t>
      </w:r>
    </w:p>
    <w:p w14:paraId="0D2091FD" w14:textId="77777777" w:rsidR="00762AA6" w:rsidRPr="00762AA6" w:rsidRDefault="00762AA6" w:rsidP="00762AA6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uk-UA"/>
        </w:rPr>
        <w:t xml:space="preserve">коди помилок роботи </w:t>
      </w:r>
      <w:proofErr w:type="spellStart"/>
      <w:r w:rsidRPr="00762AA6">
        <w:rPr>
          <w:rFonts w:ascii="Times New Roman" w:eastAsia="Times New Roman" w:hAnsi="Times New Roman"/>
          <w:lang w:eastAsia="uk-UA"/>
        </w:rPr>
        <w:t>теплолічильника</w:t>
      </w:r>
      <w:proofErr w:type="spellEnd"/>
      <w:r w:rsidRPr="00762AA6">
        <w:rPr>
          <w:rFonts w:ascii="Times New Roman" w:eastAsia="Times New Roman" w:hAnsi="Times New Roman"/>
          <w:lang w:eastAsia="uk-UA"/>
        </w:rPr>
        <w:t>.</w:t>
      </w:r>
    </w:p>
    <w:p w14:paraId="358D5121" w14:textId="77777777" w:rsidR="00762AA6" w:rsidRPr="00762AA6" w:rsidRDefault="00762AA6" w:rsidP="00762AA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ru-RU"/>
        </w:rPr>
        <w:t>Обчислювач засобу обліку повинен забезпечувати можливість зберігання в пам’яті і видачу по стандартному інтерфейсу RS-232 архівних даних про виміряні значення (теплової енергії, температури і об’єму/маси теплоносія, часу роботи і простою тощо):</w:t>
      </w:r>
    </w:p>
    <w:p w14:paraId="096E3E00" w14:textId="77777777" w:rsidR="00762AA6" w:rsidRPr="00762AA6" w:rsidRDefault="00762AA6" w:rsidP="00762AA6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lang w:eastAsia="ru-RU"/>
        </w:rPr>
      </w:pPr>
      <w:r w:rsidRPr="00762AA6">
        <w:rPr>
          <w:rFonts w:ascii="Times New Roman" w:eastAsia="Times New Roman" w:hAnsi="Times New Roman" w:cs="Calibri"/>
          <w:lang w:eastAsia="ru-RU"/>
        </w:rPr>
        <w:t>за годину – протягом 100 попередніх діб;</w:t>
      </w:r>
    </w:p>
    <w:p w14:paraId="654D45C3" w14:textId="77777777" w:rsidR="00762AA6" w:rsidRPr="00762AA6" w:rsidRDefault="00762AA6" w:rsidP="00762AA6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lang w:eastAsia="ru-RU"/>
        </w:rPr>
      </w:pPr>
      <w:r w:rsidRPr="00762AA6">
        <w:rPr>
          <w:rFonts w:ascii="Times New Roman" w:eastAsia="Times New Roman" w:hAnsi="Times New Roman" w:cs="Calibri"/>
          <w:lang w:eastAsia="ru-RU"/>
        </w:rPr>
        <w:t>за добу – протягом 3 попередніх років.</w:t>
      </w:r>
    </w:p>
    <w:p w14:paraId="607A39C8" w14:textId="77777777" w:rsidR="00762AA6" w:rsidRPr="00762AA6" w:rsidRDefault="00762AA6" w:rsidP="00762AA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ru-RU"/>
        </w:rPr>
        <w:t>Обов’язкова наявність електронного пломбування, журналу подій для фіксування причин та моментів входу в службові програми.</w:t>
      </w:r>
    </w:p>
    <w:p w14:paraId="4C0795BB" w14:textId="77777777" w:rsidR="00762AA6" w:rsidRPr="00762AA6" w:rsidRDefault="00762AA6" w:rsidP="00762AA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ru-RU"/>
        </w:rPr>
        <w:t xml:space="preserve">Витратоміри </w:t>
      </w:r>
      <w:proofErr w:type="spellStart"/>
      <w:r w:rsidRPr="00762AA6">
        <w:rPr>
          <w:rFonts w:ascii="Times New Roman" w:eastAsia="Times New Roman" w:hAnsi="Times New Roman"/>
          <w:lang w:eastAsia="ru-RU"/>
        </w:rPr>
        <w:t>теплолічильника</w:t>
      </w:r>
      <w:proofErr w:type="spellEnd"/>
      <w:r w:rsidRPr="00762AA6">
        <w:rPr>
          <w:rFonts w:ascii="Times New Roman" w:eastAsia="Times New Roman" w:hAnsi="Times New Roman"/>
          <w:lang w:eastAsia="ru-RU"/>
        </w:rPr>
        <w:t xml:space="preserve"> повинні функціонувати на базі ультразвукового принципу вимірювання. Робочий діапазон швидкостей теплоносія: 0,1…10 м/с.</w:t>
      </w:r>
    </w:p>
    <w:p w14:paraId="5A080C3C" w14:textId="77777777" w:rsidR="00762AA6" w:rsidRPr="00762AA6" w:rsidRDefault="00762AA6" w:rsidP="00762AA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762AA6">
        <w:rPr>
          <w:rFonts w:ascii="Times New Roman" w:hAnsi="Times New Roman"/>
        </w:rPr>
        <w:t>Витратомірні</w:t>
      </w:r>
      <w:proofErr w:type="spellEnd"/>
      <w:r w:rsidRPr="00762AA6">
        <w:rPr>
          <w:rFonts w:ascii="Times New Roman" w:hAnsi="Times New Roman"/>
        </w:rPr>
        <w:t xml:space="preserve"> ділянки - ультразвукові, </w:t>
      </w:r>
      <w:proofErr w:type="spellStart"/>
      <w:r w:rsidRPr="00762AA6">
        <w:rPr>
          <w:rFonts w:ascii="Times New Roman" w:hAnsi="Times New Roman"/>
        </w:rPr>
        <w:t>повнопрохідні</w:t>
      </w:r>
      <w:proofErr w:type="spellEnd"/>
      <w:r w:rsidRPr="00762AA6">
        <w:rPr>
          <w:rFonts w:ascii="Times New Roman" w:hAnsi="Times New Roman"/>
        </w:rPr>
        <w:t xml:space="preserve"> з фланцевим типом приєднання, комплектуються зворотними фланцями та </w:t>
      </w:r>
      <w:proofErr w:type="spellStart"/>
      <w:r w:rsidRPr="00762AA6">
        <w:rPr>
          <w:rFonts w:ascii="Times New Roman" w:hAnsi="Times New Roman"/>
        </w:rPr>
        <w:t>метизами</w:t>
      </w:r>
      <w:proofErr w:type="spellEnd"/>
      <w:r w:rsidRPr="00762AA6">
        <w:rPr>
          <w:rFonts w:ascii="Times New Roman" w:hAnsi="Times New Roman"/>
        </w:rPr>
        <w:t>;</w:t>
      </w:r>
    </w:p>
    <w:p w14:paraId="01CA49D2" w14:textId="77777777" w:rsidR="00762AA6" w:rsidRPr="00762AA6" w:rsidRDefault="00762AA6" w:rsidP="00762AA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762AA6">
        <w:rPr>
          <w:rFonts w:ascii="Times New Roman" w:hAnsi="Times New Roman"/>
        </w:rPr>
        <w:t>Витратомірна</w:t>
      </w:r>
      <w:proofErr w:type="spellEnd"/>
      <w:r w:rsidRPr="00762AA6">
        <w:rPr>
          <w:rFonts w:ascii="Times New Roman" w:hAnsi="Times New Roman"/>
        </w:rPr>
        <w:t xml:space="preserve"> ділянка DN-400 комплектується додатковими двома резервними датчиками витрат, DN 50 на підживлювальному трубопроводі - матеріал </w:t>
      </w:r>
      <w:proofErr w:type="spellStart"/>
      <w:r w:rsidRPr="00762AA6">
        <w:rPr>
          <w:rFonts w:ascii="Times New Roman" w:hAnsi="Times New Roman"/>
        </w:rPr>
        <w:t>витратомірної</w:t>
      </w:r>
      <w:proofErr w:type="spellEnd"/>
      <w:r w:rsidRPr="00762AA6">
        <w:rPr>
          <w:rFonts w:ascii="Times New Roman" w:hAnsi="Times New Roman"/>
        </w:rPr>
        <w:t xml:space="preserve"> ділянки нержавіюча сталь;</w:t>
      </w:r>
    </w:p>
    <w:p w14:paraId="487E9F9B" w14:textId="77777777" w:rsidR="00762AA6" w:rsidRPr="00762AA6" w:rsidRDefault="00762AA6" w:rsidP="00762AA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762AA6">
        <w:rPr>
          <w:rFonts w:ascii="Times New Roman" w:hAnsi="Times New Roman"/>
        </w:rPr>
        <w:t>Теплолічильник</w:t>
      </w:r>
      <w:proofErr w:type="spellEnd"/>
      <w:r w:rsidRPr="00762AA6">
        <w:rPr>
          <w:rFonts w:ascii="Times New Roman" w:hAnsi="Times New Roman"/>
        </w:rPr>
        <w:t xml:space="preserve"> обов'язково повинен мати вимірювання витрати на трубопроводі, що подається і на </w:t>
      </w:r>
      <w:r w:rsidRPr="00762AA6">
        <w:rPr>
          <w:rFonts w:ascii="Times New Roman" w:hAnsi="Times New Roman"/>
          <w:bCs/>
        </w:rPr>
        <w:t>підживлювальному трубопроводі</w:t>
      </w:r>
      <w:r w:rsidRPr="00762AA6">
        <w:rPr>
          <w:rFonts w:ascii="Times New Roman" w:hAnsi="Times New Roman"/>
        </w:rPr>
        <w:t>.</w:t>
      </w:r>
    </w:p>
    <w:p w14:paraId="3CBDDE7E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762AA6">
        <w:rPr>
          <w:rFonts w:ascii="Times New Roman" w:eastAsia="Times New Roman" w:hAnsi="Times New Roman"/>
          <w:lang w:eastAsia="ru-RU"/>
        </w:rPr>
        <w:t>Теплолічильник</w:t>
      </w:r>
      <w:proofErr w:type="spellEnd"/>
      <w:r w:rsidRPr="00762AA6">
        <w:rPr>
          <w:rFonts w:ascii="Times New Roman" w:eastAsia="Times New Roman" w:hAnsi="Times New Roman"/>
          <w:lang w:eastAsia="ru-RU"/>
        </w:rPr>
        <w:t xml:space="preserve"> повинен забезпечувати можливість зв’язку з віддаленим комп’ютером за допомогою стандартного інтерфейсу RS-232 або RS-485, а також за допомогою стандартного телефонного або GSM модему.</w:t>
      </w:r>
    </w:p>
    <w:p w14:paraId="5B0D68CE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762AA6">
        <w:rPr>
          <w:rFonts w:ascii="Times New Roman" w:eastAsia="Times New Roman" w:hAnsi="Times New Roman"/>
        </w:rPr>
        <w:t>Теплолічильник</w:t>
      </w:r>
      <w:proofErr w:type="spellEnd"/>
      <w:r w:rsidRPr="00762AA6">
        <w:rPr>
          <w:rFonts w:ascii="Times New Roman" w:eastAsia="Times New Roman" w:hAnsi="Times New Roman"/>
        </w:rPr>
        <w:t xml:space="preserve"> повинен забезпечувати можливість </w:t>
      </w:r>
      <w:proofErr w:type="spellStart"/>
      <w:r w:rsidRPr="00762AA6">
        <w:rPr>
          <w:rFonts w:ascii="Times New Roman" w:eastAsia="Times New Roman" w:hAnsi="Times New Roman"/>
        </w:rPr>
        <w:t>самотестування</w:t>
      </w:r>
      <w:proofErr w:type="spellEnd"/>
      <w:r w:rsidRPr="00762AA6">
        <w:rPr>
          <w:rFonts w:ascii="Times New Roman" w:eastAsia="Times New Roman" w:hAnsi="Times New Roman"/>
        </w:rPr>
        <w:t xml:space="preserve">, фіксації помилок та підключення сервісного обладнання з метою діагностики та організації метрологічних повірок. Система діагностики повинна ідентифікувати несправності кожного елементу </w:t>
      </w:r>
      <w:proofErr w:type="spellStart"/>
      <w:r w:rsidRPr="00762AA6">
        <w:rPr>
          <w:rFonts w:ascii="Times New Roman" w:eastAsia="Times New Roman" w:hAnsi="Times New Roman"/>
        </w:rPr>
        <w:t>теплолічильника</w:t>
      </w:r>
      <w:proofErr w:type="spellEnd"/>
      <w:r w:rsidRPr="00762AA6">
        <w:rPr>
          <w:rFonts w:ascii="Times New Roman" w:eastAsia="Times New Roman" w:hAnsi="Times New Roman"/>
        </w:rPr>
        <w:t xml:space="preserve"> (розпізнавати не менш ніж 40 типів помилок).</w:t>
      </w:r>
    </w:p>
    <w:p w14:paraId="2C7A894B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</w:rPr>
        <w:t xml:space="preserve">Результати діагностики, час нормальної роботи і час роботи в нештатних ситуаціях повинен накопичуватись в погодинних, </w:t>
      </w:r>
      <w:proofErr w:type="spellStart"/>
      <w:r w:rsidRPr="00762AA6">
        <w:rPr>
          <w:rFonts w:ascii="Times New Roman" w:eastAsia="Times New Roman" w:hAnsi="Times New Roman"/>
        </w:rPr>
        <w:t>подобових</w:t>
      </w:r>
      <w:proofErr w:type="spellEnd"/>
      <w:r w:rsidRPr="00762AA6">
        <w:rPr>
          <w:rFonts w:ascii="Times New Roman" w:eastAsia="Times New Roman" w:hAnsi="Times New Roman"/>
        </w:rPr>
        <w:t xml:space="preserve"> архівах для відображення на дисплеї та виводу на зовнішні пристрої. </w:t>
      </w:r>
    </w:p>
    <w:p w14:paraId="73F1CFA5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ru-RU"/>
        </w:rPr>
        <w:t>Кабель від датчиків з єдиним приладовим роз’ємом для зручності підключення  обчислювача, довжина не менше  ніж 20м.</w:t>
      </w:r>
    </w:p>
    <w:p w14:paraId="1EB7DF22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ru-RU"/>
        </w:rPr>
        <w:t xml:space="preserve">До </w:t>
      </w:r>
      <w:proofErr w:type="spellStart"/>
      <w:r w:rsidRPr="00762AA6">
        <w:rPr>
          <w:rFonts w:ascii="Times New Roman" w:eastAsia="Times New Roman" w:hAnsi="Times New Roman"/>
          <w:lang w:eastAsia="ru-RU"/>
        </w:rPr>
        <w:t>теплолічильника</w:t>
      </w:r>
      <w:proofErr w:type="spellEnd"/>
      <w:r w:rsidRPr="00762AA6">
        <w:rPr>
          <w:rFonts w:ascii="Times New Roman" w:eastAsia="Times New Roman" w:hAnsi="Times New Roman"/>
          <w:lang w:eastAsia="ru-RU"/>
        </w:rPr>
        <w:t xml:space="preserve"> повинні бути підключенні два датчика тиску, з метою більш повного визначення об’ємних витрат.</w:t>
      </w:r>
    </w:p>
    <w:p w14:paraId="0EF7EE4D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ru-RU"/>
        </w:rPr>
        <w:t>Необхідність проведення планового технічного обслуговування теплового лічильника – не частіше 1 разу на 6 місяців.</w:t>
      </w:r>
    </w:p>
    <w:p w14:paraId="587DB65F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ru-RU"/>
        </w:rPr>
        <w:t xml:space="preserve">Разом з </w:t>
      </w:r>
      <w:proofErr w:type="spellStart"/>
      <w:r w:rsidRPr="00762AA6">
        <w:rPr>
          <w:rFonts w:ascii="Times New Roman" w:eastAsia="Times New Roman" w:hAnsi="Times New Roman"/>
          <w:lang w:eastAsia="ru-RU"/>
        </w:rPr>
        <w:t>теплолічильниками</w:t>
      </w:r>
      <w:proofErr w:type="spellEnd"/>
      <w:r w:rsidRPr="00762AA6">
        <w:rPr>
          <w:rFonts w:ascii="Times New Roman" w:eastAsia="Times New Roman" w:hAnsi="Times New Roman"/>
          <w:lang w:eastAsia="ru-RU"/>
        </w:rPr>
        <w:t xml:space="preserve"> має поставлятися безкоштовне програмне забезпечення для налагодження обчислювача та зняття архівних даних, а також модем передачі даних в комплекті. Зазначене програмне забезпечення повинно забезпечувати безпосереднє або дистанційне автоматичне зчитування з обчислювачів засобів обліку за допомогою IBM-сумісного комп'ютера архівних даних. Інформація з кожного засобу обліку, яка отримується за допомогою програмного забезпечення, має містити:</w:t>
      </w:r>
    </w:p>
    <w:p w14:paraId="69CA2F67" w14:textId="77777777" w:rsidR="00762AA6" w:rsidRPr="00762AA6" w:rsidRDefault="00762AA6" w:rsidP="00762AA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ru-RU"/>
        </w:rPr>
        <w:t>поточні параметри;</w:t>
      </w:r>
    </w:p>
    <w:p w14:paraId="0C897AE8" w14:textId="77777777" w:rsidR="00762AA6" w:rsidRPr="00762AA6" w:rsidRDefault="00762AA6" w:rsidP="00762AA6">
      <w:pPr>
        <w:numPr>
          <w:ilvl w:val="1"/>
          <w:numId w:val="8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lang w:eastAsia="ru-RU"/>
        </w:rPr>
      </w:pPr>
      <w:r w:rsidRPr="00762AA6">
        <w:rPr>
          <w:rFonts w:ascii="Times New Roman" w:eastAsia="Times New Roman" w:hAnsi="Times New Roman" w:cs="Calibri"/>
          <w:lang w:eastAsia="ru-RU"/>
        </w:rPr>
        <w:t xml:space="preserve">відомість реєстрації середньодобових параметрів та підсумкових значень </w:t>
      </w:r>
      <w:proofErr w:type="spellStart"/>
      <w:r w:rsidRPr="00762AA6">
        <w:rPr>
          <w:rFonts w:ascii="Times New Roman" w:eastAsia="Times New Roman" w:hAnsi="Times New Roman" w:cs="Calibri"/>
          <w:lang w:eastAsia="ru-RU"/>
        </w:rPr>
        <w:t>теплоспоживання</w:t>
      </w:r>
      <w:proofErr w:type="spellEnd"/>
      <w:r w:rsidRPr="00762AA6">
        <w:rPr>
          <w:rFonts w:ascii="Times New Roman" w:eastAsia="Times New Roman" w:hAnsi="Times New Roman" w:cs="Calibri"/>
          <w:lang w:eastAsia="ru-RU"/>
        </w:rPr>
        <w:t>;</w:t>
      </w:r>
    </w:p>
    <w:p w14:paraId="113CCCC2" w14:textId="77777777" w:rsidR="00762AA6" w:rsidRPr="00762AA6" w:rsidRDefault="00762AA6" w:rsidP="00762AA6">
      <w:pPr>
        <w:numPr>
          <w:ilvl w:val="1"/>
          <w:numId w:val="8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lang w:eastAsia="ru-RU"/>
        </w:rPr>
      </w:pPr>
      <w:r w:rsidRPr="00762AA6">
        <w:rPr>
          <w:rFonts w:ascii="Times New Roman" w:eastAsia="Times New Roman" w:hAnsi="Times New Roman" w:cs="Calibri"/>
          <w:lang w:eastAsia="ru-RU"/>
        </w:rPr>
        <w:t xml:space="preserve">відомість реєстрації параметрів та підсумкових значень </w:t>
      </w:r>
      <w:proofErr w:type="spellStart"/>
      <w:r w:rsidRPr="00762AA6">
        <w:rPr>
          <w:rFonts w:ascii="Times New Roman" w:eastAsia="Times New Roman" w:hAnsi="Times New Roman" w:cs="Calibri"/>
          <w:lang w:eastAsia="ru-RU"/>
        </w:rPr>
        <w:t>теплоспоживання</w:t>
      </w:r>
      <w:proofErr w:type="spellEnd"/>
      <w:r w:rsidRPr="00762AA6">
        <w:rPr>
          <w:rFonts w:ascii="Times New Roman" w:eastAsia="Times New Roman" w:hAnsi="Times New Roman" w:cs="Calibri"/>
          <w:lang w:eastAsia="ru-RU"/>
        </w:rPr>
        <w:t>.</w:t>
      </w:r>
    </w:p>
    <w:p w14:paraId="6487E3F9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ru-RU"/>
        </w:rPr>
        <w:t>Програмне забезпечення та система захисту обчислювача засобу обліку повинна гарантувати захист від випадкових або навмисних змін параметрів, які впливають на достовірність показів приладу, шляхом встановлення спеціальних паролів, а також ведення журналу подій для фіксації причин та моментів входу в службові режими та інше.</w:t>
      </w:r>
    </w:p>
    <w:p w14:paraId="4C41BBD2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eastAsia="Times New Roman" w:hAnsi="Times New Roman"/>
          <w:lang w:eastAsia="uk-UA"/>
        </w:rPr>
        <w:t xml:space="preserve">Всі роз'ємні частини складових частин </w:t>
      </w:r>
      <w:proofErr w:type="spellStart"/>
      <w:r w:rsidRPr="00762AA6">
        <w:rPr>
          <w:rFonts w:ascii="Times New Roman" w:eastAsia="Times New Roman" w:hAnsi="Times New Roman"/>
          <w:lang w:eastAsia="uk-UA"/>
        </w:rPr>
        <w:t>теплолічильника</w:t>
      </w:r>
      <w:proofErr w:type="spellEnd"/>
      <w:r w:rsidRPr="00762AA6">
        <w:rPr>
          <w:rFonts w:ascii="Times New Roman" w:eastAsia="Times New Roman" w:hAnsi="Times New Roman"/>
          <w:lang w:eastAsia="uk-UA"/>
        </w:rPr>
        <w:t xml:space="preserve"> (витратоміри, термоперетворювачі опору, обчислювальний блок тощо) повинні мати пристосування для їх пломбування.</w:t>
      </w:r>
    </w:p>
    <w:p w14:paraId="10CF4481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62AA6">
        <w:rPr>
          <w:rFonts w:ascii="Times New Roman" w:hAnsi="Times New Roman"/>
        </w:rPr>
        <w:t>Ступінь захисту складових частин лічильника від проникнення пилу, сторонніх тіл і води:</w:t>
      </w:r>
    </w:p>
    <w:p w14:paraId="7A83BAD6" w14:textId="77777777" w:rsidR="00762AA6" w:rsidRPr="00762AA6" w:rsidRDefault="00762AA6" w:rsidP="00762AA6">
      <w:pPr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62AA6">
        <w:rPr>
          <w:rFonts w:ascii="Times New Roman" w:hAnsi="Times New Roman"/>
        </w:rPr>
        <w:t xml:space="preserve">для </w:t>
      </w:r>
      <w:proofErr w:type="spellStart"/>
      <w:r w:rsidRPr="00762AA6">
        <w:rPr>
          <w:rFonts w:ascii="Times New Roman" w:hAnsi="Times New Roman"/>
        </w:rPr>
        <w:t>витратомірної</w:t>
      </w:r>
      <w:proofErr w:type="spellEnd"/>
      <w:r w:rsidRPr="00762AA6">
        <w:rPr>
          <w:rFonts w:ascii="Times New Roman" w:hAnsi="Times New Roman"/>
        </w:rPr>
        <w:t xml:space="preserve"> ділянки – ІР-68; </w:t>
      </w:r>
    </w:p>
    <w:p w14:paraId="2AA3A9DE" w14:textId="77777777" w:rsidR="00762AA6" w:rsidRPr="00762AA6" w:rsidRDefault="00762AA6" w:rsidP="00762AA6">
      <w:pPr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762AA6">
        <w:rPr>
          <w:rFonts w:ascii="Times New Roman" w:hAnsi="Times New Roman"/>
        </w:rPr>
        <w:t xml:space="preserve">для електронного модуля - IP-65. </w:t>
      </w:r>
    </w:p>
    <w:p w14:paraId="63B86284" w14:textId="77777777" w:rsidR="00762AA6" w:rsidRPr="00762AA6" w:rsidRDefault="00762AA6" w:rsidP="00762AA6">
      <w:pPr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lang w:eastAsia="uk-UA"/>
        </w:rPr>
      </w:pPr>
      <w:proofErr w:type="spellStart"/>
      <w:r w:rsidRPr="00762AA6">
        <w:rPr>
          <w:rFonts w:ascii="Times New Roman" w:hAnsi="Times New Roman"/>
          <w:bCs/>
          <w:lang w:eastAsia="uk-UA"/>
        </w:rPr>
        <w:t>Ступіні</w:t>
      </w:r>
      <w:proofErr w:type="spellEnd"/>
      <w:r w:rsidRPr="00762AA6">
        <w:rPr>
          <w:rFonts w:ascii="Times New Roman" w:hAnsi="Times New Roman"/>
          <w:bCs/>
          <w:lang w:eastAsia="uk-UA"/>
        </w:rPr>
        <w:t xml:space="preserve"> захисту обрані відповідно до умов місця встановлення.</w:t>
      </w:r>
    </w:p>
    <w:p w14:paraId="33A85CFD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lang w:eastAsia="uk-UA"/>
        </w:rPr>
      </w:pPr>
      <w:r w:rsidRPr="00762AA6">
        <w:rPr>
          <w:rFonts w:ascii="Times New Roman" w:eastAsia="Times New Roman" w:hAnsi="Times New Roman"/>
          <w:bCs/>
          <w:lang w:eastAsia="ru-RU"/>
        </w:rPr>
        <w:t xml:space="preserve">Напрацювання на відмову </w:t>
      </w:r>
      <w:proofErr w:type="spellStart"/>
      <w:r w:rsidRPr="00762AA6">
        <w:rPr>
          <w:rFonts w:ascii="Times New Roman" w:eastAsia="Times New Roman" w:hAnsi="Times New Roman"/>
          <w:bCs/>
          <w:lang w:eastAsia="ru-RU"/>
        </w:rPr>
        <w:t>теплолічильника</w:t>
      </w:r>
      <w:proofErr w:type="spellEnd"/>
      <w:r w:rsidRPr="00762AA6">
        <w:rPr>
          <w:rFonts w:ascii="Times New Roman" w:eastAsia="Times New Roman" w:hAnsi="Times New Roman"/>
          <w:bCs/>
          <w:lang w:eastAsia="ru-RU"/>
        </w:rPr>
        <w:t xml:space="preserve"> повинно бути не менш 50000 годин, для </w:t>
      </w:r>
      <w:proofErr w:type="spellStart"/>
      <w:r w:rsidRPr="00762AA6">
        <w:rPr>
          <w:rFonts w:ascii="Times New Roman" w:eastAsia="Times New Roman" w:hAnsi="Times New Roman"/>
          <w:bCs/>
          <w:lang w:eastAsia="ru-RU"/>
        </w:rPr>
        <w:t>теплообчислювача</w:t>
      </w:r>
      <w:proofErr w:type="spellEnd"/>
      <w:r w:rsidRPr="00762AA6">
        <w:rPr>
          <w:rFonts w:ascii="Times New Roman" w:eastAsia="Times New Roman" w:hAnsi="Times New Roman"/>
          <w:bCs/>
          <w:lang w:eastAsia="ru-RU"/>
        </w:rPr>
        <w:t xml:space="preserve"> – 100000 годин.</w:t>
      </w:r>
    </w:p>
    <w:p w14:paraId="5D041320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762AA6">
        <w:rPr>
          <w:rFonts w:ascii="Times New Roman" w:eastAsia="Times New Roman" w:hAnsi="Times New Roman"/>
          <w:lang w:eastAsia="ru-RU"/>
        </w:rPr>
        <w:t xml:space="preserve">Середній строк служби </w:t>
      </w:r>
      <w:proofErr w:type="spellStart"/>
      <w:r w:rsidRPr="00762AA6">
        <w:rPr>
          <w:rFonts w:ascii="Times New Roman" w:eastAsia="Times New Roman" w:hAnsi="Times New Roman"/>
          <w:lang w:eastAsia="ru-RU"/>
        </w:rPr>
        <w:t>теплолічильника</w:t>
      </w:r>
      <w:proofErr w:type="spellEnd"/>
      <w:r w:rsidRPr="00762AA6">
        <w:rPr>
          <w:rFonts w:ascii="Times New Roman" w:eastAsia="Times New Roman" w:hAnsi="Times New Roman"/>
          <w:lang w:eastAsia="ru-RU"/>
        </w:rPr>
        <w:t>: не менше 12 років.</w:t>
      </w:r>
    </w:p>
    <w:p w14:paraId="005E9BD4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762AA6">
        <w:rPr>
          <w:rFonts w:ascii="Times New Roman" w:eastAsia="Times New Roman" w:hAnsi="Times New Roman"/>
          <w:bCs/>
          <w:lang w:eastAsia="ru-RU"/>
        </w:rPr>
        <w:t>Міжповірочний</w:t>
      </w:r>
      <w:proofErr w:type="spellEnd"/>
      <w:r w:rsidRPr="00762AA6">
        <w:rPr>
          <w:rFonts w:ascii="Times New Roman" w:eastAsia="Times New Roman" w:hAnsi="Times New Roman"/>
          <w:bCs/>
          <w:lang w:eastAsia="ru-RU"/>
        </w:rPr>
        <w:t xml:space="preserve"> інтервал </w:t>
      </w:r>
      <w:proofErr w:type="spellStart"/>
      <w:r w:rsidRPr="00762AA6">
        <w:rPr>
          <w:rFonts w:ascii="Times New Roman" w:eastAsia="Times New Roman" w:hAnsi="Times New Roman"/>
          <w:bCs/>
          <w:lang w:eastAsia="ru-RU"/>
        </w:rPr>
        <w:t>теплолічильника</w:t>
      </w:r>
      <w:proofErr w:type="spellEnd"/>
      <w:r w:rsidRPr="00762AA6">
        <w:rPr>
          <w:rFonts w:ascii="Times New Roman" w:eastAsia="Times New Roman" w:hAnsi="Times New Roman"/>
          <w:bCs/>
          <w:lang w:eastAsia="ru-RU"/>
        </w:rPr>
        <w:t xml:space="preserve"> повинен бути не менш ніж 4 роки.</w:t>
      </w:r>
    </w:p>
    <w:p w14:paraId="488CC864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762AA6">
        <w:rPr>
          <w:rFonts w:ascii="Times New Roman" w:eastAsia="Times New Roman" w:hAnsi="Times New Roman"/>
          <w:bCs/>
          <w:lang w:eastAsia="ru-RU"/>
        </w:rPr>
        <w:t xml:space="preserve">Гарантійний термін експлуатації </w:t>
      </w:r>
      <w:proofErr w:type="spellStart"/>
      <w:r w:rsidRPr="00762AA6">
        <w:rPr>
          <w:rFonts w:ascii="Times New Roman" w:eastAsia="Times New Roman" w:hAnsi="Times New Roman"/>
          <w:bCs/>
          <w:lang w:eastAsia="ru-RU"/>
        </w:rPr>
        <w:t>теплолічильника</w:t>
      </w:r>
      <w:proofErr w:type="spellEnd"/>
      <w:r w:rsidRPr="00762AA6">
        <w:rPr>
          <w:rFonts w:ascii="Times New Roman" w:eastAsia="Times New Roman" w:hAnsi="Times New Roman"/>
          <w:bCs/>
          <w:lang w:eastAsia="ru-RU"/>
        </w:rPr>
        <w:t xml:space="preserve"> повинен бути не менш ніж 48 місяців.</w:t>
      </w:r>
    </w:p>
    <w:p w14:paraId="5BF07CE5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762AA6">
        <w:rPr>
          <w:rFonts w:ascii="Times New Roman" w:eastAsia="Times New Roman" w:hAnsi="Times New Roman"/>
          <w:bCs/>
          <w:lang w:eastAsia="ru-RU"/>
        </w:rPr>
        <w:t>Теплолічильник</w:t>
      </w:r>
      <w:proofErr w:type="spellEnd"/>
      <w:r w:rsidRPr="00762AA6">
        <w:rPr>
          <w:rFonts w:ascii="Times New Roman" w:eastAsia="Times New Roman" w:hAnsi="Times New Roman"/>
          <w:bCs/>
          <w:lang w:eastAsia="ru-RU"/>
        </w:rPr>
        <w:t xml:space="preserve"> повинен задовольняти вимогам класу точності 2,0 (не нижче).</w:t>
      </w:r>
    </w:p>
    <w:p w14:paraId="33F439E1" w14:textId="77777777" w:rsidR="00762AA6" w:rsidRPr="00762AA6" w:rsidRDefault="00762AA6" w:rsidP="00762AA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762AA6">
        <w:rPr>
          <w:rFonts w:ascii="Times New Roman" w:eastAsia="Times New Roman" w:hAnsi="Times New Roman"/>
          <w:lang w:eastAsia="ru-RU"/>
        </w:rPr>
        <w:t xml:space="preserve">Споживана потужність від мережі змінного струму з напругою 36/220 В ± 15% частотою 50 </w:t>
      </w:r>
      <w:proofErr w:type="spellStart"/>
      <w:r w:rsidRPr="00762AA6">
        <w:rPr>
          <w:rFonts w:ascii="Times New Roman" w:eastAsia="Times New Roman" w:hAnsi="Times New Roman"/>
          <w:lang w:eastAsia="ru-RU"/>
        </w:rPr>
        <w:t>Гц</w:t>
      </w:r>
      <w:proofErr w:type="spellEnd"/>
      <w:r w:rsidRPr="00762AA6">
        <w:rPr>
          <w:rFonts w:ascii="Times New Roman" w:eastAsia="Times New Roman" w:hAnsi="Times New Roman"/>
          <w:lang w:eastAsia="ru-RU"/>
        </w:rPr>
        <w:t>: не більше 7 ВА.</w:t>
      </w:r>
    </w:p>
    <w:p w14:paraId="02A06201" w14:textId="77777777" w:rsidR="00762AA6" w:rsidRPr="00762AA6" w:rsidRDefault="00762AA6" w:rsidP="00762AA6">
      <w:pPr>
        <w:tabs>
          <w:tab w:val="left" w:pos="284"/>
          <w:tab w:val="left" w:pos="426"/>
        </w:tabs>
        <w:spacing w:after="0" w:line="240" w:lineRule="auto"/>
        <w:rPr>
          <w:rFonts w:ascii="Times New Roman" w:eastAsia="Arial" w:hAnsi="Times New Roman" w:cs="Times New Roman"/>
          <w:bCs/>
          <w:lang w:eastAsia="ru-RU"/>
        </w:rPr>
      </w:pPr>
    </w:p>
    <w:p w14:paraId="5DDC7676" w14:textId="77777777" w:rsidR="00762AA6" w:rsidRPr="00762AA6" w:rsidRDefault="00762AA6" w:rsidP="00762AA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lang w:eastAsia="ru-RU"/>
        </w:rPr>
      </w:pPr>
      <w:r w:rsidRPr="00762AA6">
        <w:rPr>
          <w:rFonts w:ascii="Times New Roman" w:eastAsia="Arial" w:hAnsi="Times New Roman" w:cs="Times New Roman"/>
          <w:b/>
          <w:bCs/>
          <w:i/>
          <w:lang w:eastAsia="ru-RU"/>
        </w:rPr>
        <w:t>**У Виконавця повинні бути чинні ліцензія (сертифікат) або документи дозвільного характеру на провадження такого виду діяльності, якщо отримання дозволу або ліцензії (сертифікату) на провадження такого виду діяльності передбачено законом.</w:t>
      </w:r>
    </w:p>
    <w:p w14:paraId="6DB96C40" w14:textId="77777777" w:rsidR="00762AA6" w:rsidRPr="00762AA6" w:rsidRDefault="00762AA6" w:rsidP="00762AA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/>
          <w:lang w:eastAsia="ru-RU"/>
        </w:rPr>
      </w:pPr>
    </w:p>
    <w:p w14:paraId="0F88DCE6" w14:textId="4A831D9D" w:rsidR="003B24F5" w:rsidRPr="00762AA6" w:rsidRDefault="00762AA6" w:rsidP="00762A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uk-UA"/>
        </w:rPr>
      </w:pPr>
      <w:r w:rsidRPr="00762AA6">
        <w:rPr>
          <w:rFonts w:ascii="Times New Roman" w:eastAsia="Calibri" w:hAnsi="Times New Roman" w:cs="Times New Roman"/>
          <w:b/>
          <w:i/>
          <w:lang w:eastAsia="uk-UA"/>
        </w:rPr>
        <w:t xml:space="preserve">Примітка: </w:t>
      </w:r>
      <w:r w:rsidRPr="00762AA6">
        <w:rPr>
          <w:rFonts w:ascii="Times New Roman" w:eastAsia="Calibri" w:hAnsi="Times New Roman" w:cs="Times New Roman"/>
          <w:i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762AA6">
        <w:rPr>
          <w:rFonts w:ascii="Times New Roman" w:eastAsia="Calibri" w:hAnsi="Times New Roman" w:cs="Times New Roman"/>
          <w:b/>
          <w:i/>
          <w:lang w:eastAsia="uk-UA"/>
        </w:rPr>
        <w:t>«або еквівалент</w:t>
      </w:r>
      <w:r w:rsidRPr="00762AA6">
        <w:rPr>
          <w:rFonts w:ascii="Times New Roman" w:eastAsia="Calibri" w:hAnsi="Times New Roman" w:cs="Times New Roman"/>
          <w:i/>
          <w:lang w:eastAsia="uk-UA"/>
        </w:rPr>
        <w:t>»</w:t>
      </w:r>
    </w:p>
    <w:sectPr w:rsidR="003B24F5" w:rsidRPr="00762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D66"/>
    <w:multiLevelType w:val="hybridMultilevel"/>
    <w:tmpl w:val="7B46D386"/>
    <w:lvl w:ilvl="0" w:tplc="BC988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9258A"/>
    <w:multiLevelType w:val="hybridMultilevel"/>
    <w:tmpl w:val="9752A564"/>
    <w:lvl w:ilvl="0" w:tplc="BC988C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B800D4"/>
    <w:multiLevelType w:val="hybridMultilevel"/>
    <w:tmpl w:val="0004D91C"/>
    <w:lvl w:ilvl="0" w:tplc="B20C2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4022D6D6">
      <w:numFmt w:val="bullet"/>
      <w:lvlText w:val="–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43612370"/>
    <w:multiLevelType w:val="hybridMultilevel"/>
    <w:tmpl w:val="AC0E48E0"/>
    <w:lvl w:ilvl="0" w:tplc="55E22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28176A"/>
    <w:multiLevelType w:val="hybridMultilevel"/>
    <w:tmpl w:val="DF8A575E"/>
    <w:lvl w:ilvl="0" w:tplc="BC988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AC6D54"/>
    <w:multiLevelType w:val="hybridMultilevel"/>
    <w:tmpl w:val="9072E930"/>
    <w:lvl w:ilvl="0" w:tplc="BAC8435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242203"/>
    <w:rsid w:val="002A205F"/>
    <w:rsid w:val="002B72AC"/>
    <w:rsid w:val="002C12FC"/>
    <w:rsid w:val="003B24F5"/>
    <w:rsid w:val="00414A3F"/>
    <w:rsid w:val="004241FB"/>
    <w:rsid w:val="004518F7"/>
    <w:rsid w:val="004565DA"/>
    <w:rsid w:val="00492316"/>
    <w:rsid w:val="004B30E0"/>
    <w:rsid w:val="005A5351"/>
    <w:rsid w:val="005F3D1B"/>
    <w:rsid w:val="00650503"/>
    <w:rsid w:val="00700AF5"/>
    <w:rsid w:val="00762AA6"/>
    <w:rsid w:val="007E607A"/>
    <w:rsid w:val="00831F03"/>
    <w:rsid w:val="00932BB8"/>
    <w:rsid w:val="009A42DA"/>
    <w:rsid w:val="00A52318"/>
    <w:rsid w:val="00B72904"/>
    <w:rsid w:val="00B76851"/>
    <w:rsid w:val="00BF014B"/>
    <w:rsid w:val="00C607E0"/>
    <w:rsid w:val="00C70250"/>
    <w:rsid w:val="00C95BB7"/>
    <w:rsid w:val="00D33C43"/>
    <w:rsid w:val="00D626B8"/>
    <w:rsid w:val="00E07611"/>
    <w:rsid w:val="00E132F1"/>
    <w:rsid w:val="00E26A98"/>
    <w:rsid w:val="00E5140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424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62AA6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762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27</cp:revision>
  <cp:lastPrinted>2022-01-28T12:45:00Z</cp:lastPrinted>
  <dcterms:created xsi:type="dcterms:W3CDTF">2021-03-31T12:56:00Z</dcterms:created>
  <dcterms:modified xsi:type="dcterms:W3CDTF">2023-05-16T05:59:00Z</dcterms:modified>
</cp:coreProperties>
</file>