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10DAE" w14:textId="6EB3D734" w:rsidR="00171A09" w:rsidRDefault="00C94433" w:rsidP="00171A09">
      <w:pPr>
        <w:spacing w:after="0" w:line="240" w:lineRule="auto"/>
        <w:jc w:val="center"/>
        <w:rPr>
          <w:rStyle w:val="rvts0"/>
          <w:rFonts w:ascii="Times New Roman" w:hAnsi="Times New Roman"/>
          <w:b/>
          <w:i/>
          <w:sz w:val="20"/>
          <w:szCs w:val="20"/>
        </w:rPr>
      </w:pPr>
      <w:r>
        <w:rPr>
          <w:rFonts w:ascii="Times New Roman" w:eastAsia="Times New Roman" w:hAnsi="Times New Roman"/>
          <w:bCs/>
          <w:i/>
          <w:sz w:val="20"/>
          <w:szCs w:val="20"/>
          <w:lang w:eastAsia="uk-UA"/>
        </w:rPr>
        <w:t>КОМУНАЛЬНЕ ПІДПРИЄМСТВО «ТЕРНІВСЬКЕ ЖИТЛОВО-КОМУНАЛЬНЕ ПІДПРИЄМСТВО»</w:t>
      </w:r>
    </w:p>
    <w:p w14:paraId="58D6B842" w14:textId="77777777" w:rsidR="00171A09" w:rsidRDefault="00171A09" w:rsidP="00171A09">
      <w:pPr>
        <w:spacing w:before="100" w:beforeAutospacing="1" w:after="0" w:line="240" w:lineRule="auto"/>
        <w:jc w:val="center"/>
        <w:rPr>
          <w:rFonts w:ascii="Times New Roman" w:hAnsi="Times New Roman"/>
          <w:b/>
          <w:bCs/>
          <w:sz w:val="20"/>
          <w:szCs w:val="20"/>
        </w:rPr>
      </w:pPr>
      <w:r w:rsidRPr="005160A1">
        <w:rPr>
          <w:rFonts w:ascii="Times New Roman" w:hAnsi="Times New Roman"/>
          <w:b/>
          <w:bCs/>
          <w:sz w:val="20"/>
          <w:szCs w:val="20"/>
        </w:rPr>
        <w:t xml:space="preserve">ОБҐРУНТУВАННЯ </w:t>
      </w:r>
    </w:p>
    <w:p w14:paraId="406792F8" w14:textId="7BECDA9F" w:rsidR="00171A09" w:rsidRPr="005160A1" w:rsidRDefault="00171A09" w:rsidP="00171A09">
      <w:pPr>
        <w:spacing w:after="100" w:afterAutospacing="1" w:line="240" w:lineRule="auto"/>
        <w:jc w:val="center"/>
        <w:rPr>
          <w:rFonts w:ascii="Times New Roman" w:hAnsi="Times New Roman"/>
          <w:b/>
          <w:sz w:val="20"/>
          <w:szCs w:val="20"/>
          <w:u w:val="single"/>
        </w:rPr>
      </w:pPr>
      <w:r w:rsidRPr="005160A1">
        <w:rPr>
          <w:rFonts w:ascii="Times New Roman" w:hAnsi="Times New Roman"/>
          <w:bCs/>
          <w:sz w:val="20"/>
          <w:szCs w:val="20"/>
        </w:rPr>
        <w:t xml:space="preserve">технічних та якісних характеристик </w:t>
      </w:r>
      <w:r w:rsidRPr="005160A1">
        <w:rPr>
          <w:rFonts w:ascii="Times New Roman" w:hAnsi="Times New Roman"/>
          <w:b/>
          <w:bCs/>
          <w:sz w:val="20"/>
          <w:szCs w:val="20"/>
        </w:rPr>
        <w:t>закупівлі електричної енергії</w:t>
      </w:r>
      <w:r w:rsidR="00051452">
        <w:rPr>
          <w:rFonts w:ascii="Times New Roman" w:hAnsi="Times New Roman"/>
          <w:b/>
          <w:bCs/>
          <w:sz w:val="20"/>
          <w:szCs w:val="20"/>
        </w:rPr>
        <w:t>:</w:t>
      </w:r>
      <w:r w:rsidR="00C94433">
        <w:rPr>
          <w:rFonts w:ascii="Times New Roman" w:hAnsi="Times New Roman"/>
          <w:b/>
          <w:bCs/>
          <w:sz w:val="20"/>
          <w:szCs w:val="20"/>
        </w:rPr>
        <w:t xml:space="preserve"> </w:t>
      </w:r>
      <w:r w:rsidR="00051452" w:rsidRPr="00051452">
        <w:rPr>
          <w:rFonts w:ascii="Times New Roman" w:hAnsi="Times New Roman"/>
          <w:b/>
          <w:bCs/>
          <w:sz w:val="20"/>
          <w:szCs w:val="20"/>
        </w:rPr>
        <w:t>постачання електричної енергії постачальником універсальної послуги</w:t>
      </w:r>
      <w:r w:rsidRPr="00051452">
        <w:rPr>
          <w:rFonts w:ascii="Times New Roman" w:hAnsi="Times New Roman"/>
          <w:b/>
          <w:bCs/>
          <w:sz w:val="20"/>
          <w:szCs w:val="20"/>
        </w:rPr>
        <w:t>,</w:t>
      </w:r>
      <w:r w:rsidRPr="00955A54">
        <w:rPr>
          <w:rFonts w:ascii="Times New Roman" w:hAnsi="Times New Roman"/>
          <w:b/>
          <w:sz w:val="20"/>
          <w:szCs w:val="20"/>
        </w:rPr>
        <w:t xml:space="preserve"> </w:t>
      </w:r>
      <w:r w:rsidRPr="005160A1">
        <w:rPr>
          <w:rFonts w:ascii="Times New Roman" w:hAnsi="Times New Roman"/>
          <w:bCs/>
          <w:sz w:val="20"/>
          <w:szCs w:val="20"/>
        </w:rPr>
        <w:t>розміру бюджетного призначення, очікуваної вартості предмета закупівлі</w:t>
      </w:r>
    </w:p>
    <w:p w14:paraId="607E0983" w14:textId="77777777" w:rsidR="00171A09" w:rsidRPr="002B4A84" w:rsidRDefault="00171A09" w:rsidP="00171A09">
      <w:pPr>
        <w:spacing w:before="100" w:beforeAutospacing="1" w:after="100" w:afterAutospacing="1" w:line="240" w:lineRule="auto"/>
        <w:jc w:val="both"/>
        <w:rPr>
          <w:rStyle w:val="a4"/>
          <w:rFonts w:ascii="Times New Roman" w:hAnsi="Times New Roman"/>
          <w:bCs/>
          <w:sz w:val="20"/>
          <w:szCs w:val="20"/>
        </w:rPr>
      </w:pPr>
      <w:r w:rsidRPr="002B4A84">
        <w:rPr>
          <w:rStyle w:val="a4"/>
          <w:rFonts w:ascii="Times New Roman" w:hAnsi="Times New Roman"/>
          <w:bCs/>
          <w:sz w:val="20"/>
          <w:szCs w:val="20"/>
        </w:rPr>
        <w:t>(оприлюднюється на виконання постанови КМУ № 710 від 11.10.2016 «Про ефективне використання державних коштів» (зі змінами))</w:t>
      </w:r>
    </w:p>
    <w:p w14:paraId="5E3FC320" w14:textId="70B65287" w:rsidR="00171A09" w:rsidRPr="00C94433" w:rsidRDefault="00171A09" w:rsidP="00171A09">
      <w:pPr>
        <w:spacing w:before="100" w:beforeAutospacing="1" w:after="100" w:afterAutospacing="1" w:line="240" w:lineRule="auto"/>
        <w:jc w:val="both"/>
        <w:rPr>
          <w:rFonts w:ascii="Times New Roman" w:eastAsia="Times New Roman" w:hAnsi="Times New Roman"/>
          <w:i/>
          <w:color w:val="000000"/>
          <w:sz w:val="20"/>
          <w:szCs w:val="20"/>
          <w:lang w:eastAsia="uk-UA"/>
        </w:rPr>
      </w:pPr>
      <w:r w:rsidRPr="00F358F7">
        <w:rPr>
          <w:rStyle w:val="a4"/>
          <w:rFonts w:ascii="Times New Roman" w:hAnsi="Times New Roman"/>
          <w:b/>
          <w:bCs/>
          <w:i w:val="0"/>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C94433" w:rsidRPr="00C94433">
        <w:rPr>
          <w:rStyle w:val="a4"/>
          <w:rFonts w:ascii="Times New Roman" w:hAnsi="Times New Roman"/>
          <w:i w:val="0"/>
          <w:sz w:val="20"/>
          <w:szCs w:val="20"/>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4F2D88FA" w14:textId="1C116BE4" w:rsidR="00171A09" w:rsidRPr="00F358F7" w:rsidRDefault="00171A09" w:rsidP="00171A09">
      <w:pPr>
        <w:spacing w:before="100" w:beforeAutospacing="1" w:after="100" w:afterAutospacing="1" w:line="240" w:lineRule="auto"/>
        <w:jc w:val="both"/>
        <w:rPr>
          <w:rFonts w:ascii="Times New Roman" w:hAnsi="Times New Roman"/>
          <w:sz w:val="20"/>
          <w:szCs w:val="20"/>
        </w:rPr>
      </w:pPr>
      <w:r w:rsidRPr="00F358F7">
        <w:rPr>
          <w:rFonts w:ascii="Times New Roman" w:eastAsia="Times New Roman" w:hAnsi="Times New Roman"/>
          <w:b/>
          <w:bCs/>
          <w:iCs/>
          <w:color w:val="000000"/>
          <w:sz w:val="20"/>
          <w:szCs w:val="20"/>
        </w:rPr>
        <w:t>Назва предмет</w:t>
      </w:r>
      <w:r>
        <w:rPr>
          <w:rFonts w:ascii="Times New Roman" w:eastAsia="Times New Roman" w:hAnsi="Times New Roman"/>
          <w:b/>
          <w:bCs/>
          <w:iCs/>
          <w:color w:val="000000"/>
          <w:sz w:val="20"/>
          <w:szCs w:val="20"/>
        </w:rPr>
        <w:t>а</w:t>
      </w:r>
      <w:r w:rsidRPr="00F358F7">
        <w:rPr>
          <w:rFonts w:ascii="Times New Roman" w:eastAsia="Times New Roman" w:hAnsi="Times New Roman"/>
          <w:b/>
          <w:bCs/>
          <w:iCs/>
          <w:color w:val="000000"/>
          <w:sz w:val="20"/>
          <w:szCs w:val="20"/>
        </w:rPr>
        <w:t xml:space="preserve"> закупівлі </w:t>
      </w:r>
      <w:r w:rsidRPr="00F358F7">
        <w:rPr>
          <w:rFonts w:ascii="Times New Roman" w:eastAsia="Times New Roman" w:hAnsi="Times New Roman"/>
          <w:b/>
          <w:color w:val="000000"/>
          <w:sz w:val="20"/>
          <w:szCs w:val="20"/>
        </w:rPr>
        <w:t xml:space="preserve">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w:t>
      </w:r>
      <w:r>
        <w:rPr>
          <w:rFonts w:ascii="Times New Roman" w:eastAsia="Times New Roman" w:hAnsi="Times New Roman"/>
          <w:b/>
          <w:color w:val="000000"/>
          <w:sz w:val="20"/>
          <w:szCs w:val="20"/>
        </w:rPr>
        <w:t>й</w:t>
      </w:r>
      <w:r w:rsidRPr="00F358F7">
        <w:rPr>
          <w:rFonts w:ascii="Times New Roman" w:eastAsia="Times New Roman" w:hAnsi="Times New Roman"/>
          <w:b/>
          <w:color w:val="000000"/>
          <w:sz w:val="20"/>
          <w:szCs w:val="20"/>
        </w:rPr>
        <w:t xml:space="preserve"> частин предмета закупівлі (лотів) (за наявності):</w:t>
      </w:r>
      <w:r w:rsidRPr="00F358F7">
        <w:rPr>
          <w:rFonts w:ascii="Times New Roman" w:hAnsi="Times New Roman"/>
          <w:sz w:val="20"/>
          <w:szCs w:val="20"/>
        </w:rPr>
        <w:t xml:space="preserve"> Електрична енергія</w:t>
      </w:r>
      <w:r w:rsidR="00051452">
        <w:rPr>
          <w:rFonts w:ascii="Times New Roman" w:hAnsi="Times New Roman"/>
          <w:sz w:val="20"/>
          <w:szCs w:val="20"/>
        </w:rPr>
        <w:t xml:space="preserve">: </w:t>
      </w:r>
      <w:r w:rsidR="00051452" w:rsidRPr="00051452">
        <w:rPr>
          <w:rFonts w:ascii="Times New Roman" w:hAnsi="Times New Roman"/>
          <w:sz w:val="20"/>
          <w:szCs w:val="20"/>
        </w:rPr>
        <w:t>постачання електричної енергії постачальником універсальної послуги</w:t>
      </w:r>
      <w:r w:rsidR="00B51C81">
        <w:rPr>
          <w:rFonts w:ascii="Times New Roman" w:hAnsi="Times New Roman"/>
          <w:sz w:val="20"/>
          <w:szCs w:val="20"/>
        </w:rPr>
        <w:t xml:space="preserve"> </w:t>
      </w:r>
      <w:r w:rsidRPr="00F358F7">
        <w:rPr>
          <w:rFonts w:ascii="Times New Roman" w:hAnsi="Times New Roman"/>
          <w:sz w:val="20"/>
          <w:szCs w:val="20"/>
        </w:rPr>
        <w:t>(ДК 021:2015 –</w:t>
      </w:r>
      <w:r>
        <w:rPr>
          <w:rFonts w:ascii="Times New Roman" w:hAnsi="Times New Roman"/>
          <w:sz w:val="20"/>
          <w:szCs w:val="20"/>
        </w:rPr>
        <w:t xml:space="preserve"> </w:t>
      </w:r>
      <w:r w:rsidRPr="00F358F7">
        <w:rPr>
          <w:rFonts w:ascii="Times New Roman" w:hAnsi="Times New Roman"/>
          <w:sz w:val="20"/>
          <w:szCs w:val="20"/>
        </w:rPr>
        <w:t xml:space="preserve">09310000-5 «Електрична енергія»). </w:t>
      </w:r>
    </w:p>
    <w:p w14:paraId="20ECBD4F" w14:textId="0B936207" w:rsidR="00171A09" w:rsidRPr="00A46FA5" w:rsidRDefault="00171A09" w:rsidP="00171A09">
      <w:pPr>
        <w:spacing w:before="100" w:beforeAutospacing="1" w:after="100" w:afterAutospacing="1" w:line="240" w:lineRule="auto"/>
        <w:jc w:val="both"/>
        <w:rPr>
          <w:rFonts w:ascii="Times New Roman" w:hAnsi="Times New Roman"/>
          <w:b/>
          <w:bCs/>
          <w:sz w:val="20"/>
          <w:szCs w:val="20"/>
        </w:rPr>
      </w:pPr>
      <w:r w:rsidRPr="00F358F7">
        <w:rPr>
          <w:rFonts w:ascii="Times New Roman" w:hAnsi="Times New Roman"/>
          <w:b/>
          <w:sz w:val="20"/>
          <w:szCs w:val="20"/>
        </w:rPr>
        <w:t>Вид та ідентифікатор процедури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sidR="00B51C81" w:rsidRPr="004860C1">
        <w:rPr>
          <w:rFonts w:ascii="Times New Roman" w:hAnsi="Times New Roman"/>
          <w:b/>
          <w:bCs/>
          <w:sz w:val="20"/>
          <w:szCs w:val="20"/>
        </w:rPr>
        <w:t>відкриті торги</w:t>
      </w:r>
      <w:r w:rsidR="00B51C81" w:rsidRPr="00051452">
        <w:rPr>
          <w:rFonts w:ascii="Times New Roman" w:hAnsi="Times New Roman"/>
          <w:sz w:val="20"/>
          <w:szCs w:val="20"/>
        </w:rPr>
        <w:t xml:space="preserve"> </w:t>
      </w:r>
      <w:bookmarkStart w:id="0" w:name="_GoBack"/>
      <w:r w:rsidR="007F461B" w:rsidRPr="007F461B">
        <w:rPr>
          <w:rFonts w:ascii="Times New Roman" w:hAnsi="Times New Roman"/>
          <w:b/>
          <w:bCs/>
          <w:sz w:val="20"/>
          <w:szCs w:val="20"/>
        </w:rPr>
        <w:t>UA-2021-12-06-003479-c</w:t>
      </w:r>
      <w:bookmarkEnd w:id="0"/>
      <w:r w:rsidRPr="00A46FA5">
        <w:rPr>
          <w:rFonts w:ascii="Times New Roman" w:hAnsi="Times New Roman"/>
          <w:b/>
          <w:bCs/>
          <w:sz w:val="20"/>
          <w:szCs w:val="20"/>
        </w:rPr>
        <w:t>.</w:t>
      </w:r>
    </w:p>
    <w:p w14:paraId="2F175ADF" w14:textId="101DD6CE" w:rsidR="005532B0" w:rsidRDefault="00171A09" w:rsidP="005532B0">
      <w:pPr>
        <w:spacing w:after="0" w:line="240" w:lineRule="auto"/>
        <w:jc w:val="both"/>
        <w:rPr>
          <w:rFonts w:ascii="Times New Roman" w:hAnsi="Times New Roman"/>
          <w:sz w:val="20"/>
          <w:szCs w:val="20"/>
        </w:rPr>
      </w:pPr>
      <w:r w:rsidRPr="00F358F7">
        <w:rPr>
          <w:rFonts w:ascii="Times New Roman" w:hAnsi="Times New Roman"/>
          <w:b/>
          <w:sz w:val="20"/>
          <w:szCs w:val="20"/>
        </w:rPr>
        <w:t>Очікувана вартість та обґрунтування очікуваної вартості предмет</w:t>
      </w:r>
      <w:r>
        <w:rPr>
          <w:rFonts w:ascii="Times New Roman" w:hAnsi="Times New Roman"/>
          <w:b/>
          <w:sz w:val="20"/>
          <w:szCs w:val="20"/>
        </w:rPr>
        <w:t>а</w:t>
      </w:r>
      <w:r w:rsidRPr="00F358F7">
        <w:rPr>
          <w:rFonts w:ascii="Times New Roman" w:hAnsi="Times New Roman"/>
          <w:b/>
          <w:sz w:val="20"/>
          <w:szCs w:val="20"/>
        </w:rPr>
        <w:t xml:space="preserve">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sidR="00327A8E">
        <w:rPr>
          <w:rFonts w:ascii="Times New Roman" w:hAnsi="Times New Roman"/>
          <w:sz w:val="20"/>
          <w:szCs w:val="20"/>
        </w:rPr>
        <w:t>1 748 65</w:t>
      </w:r>
      <w:r w:rsidR="00B25443">
        <w:rPr>
          <w:rFonts w:ascii="Times New Roman" w:hAnsi="Times New Roman"/>
          <w:sz w:val="20"/>
          <w:szCs w:val="20"/>
        </w:rPr>
        <w:t>6</w:t>
      </w:r>
      <w:r w:rsidR="00327A8E">
        <w:rPr>
          <w:rFonts w:ascii="Times New Roman" w:hAnsi="Times New Roman"/>
          <w:sz w:val="20"/>
          <w:szCs w:val="20"/>
        </w:rPr>
        <w:t>,00</w:t>
      </w:r>
      <w:r w:rsidRPr="00F358F7">
        <w:rPr>
          <w:rFonts w:ascii="Times New Roman" w:hAnsi="Times New Roman"/>
          <w:sz w:val="20"/>
          <w:szCs w:val="20"/>
        </w:rPr>
        <w:t xml:space="preserve"> грн. Визначення очікуваної вартості предмет</w:t>
      </w:r>
      <w:r>
        <w:rPr>
          <w:rFonts w:ascii="Times New Roman" w:hAnsi="Times New Roman"/>
          <w:sz w:val="20"/>
          <w:szCs w:val="20"/>
        </w:rPr>
        <w:t>а</w:t>
      </w:r>
      <w:r w:rsidRPr="00F358F7">
        <w:rPr>
          <w:rFonts w:ascii="Times New Roman" w:hAnsi="Times New Roman"/>
          <w:sz w:val="20"/>
          <w:szCs w:val="20"/>
        </w:rPr>
        <w:t xml:space="preserve"> закупівлі обумовлено аналізом споживання (річного та місячного) електричної енергії </w:t>
      </w:r>
      <w:r w:rsidR="00700170">
        <w:rPr>
          <w:rFonts w:ascii="Times New Roman" w:hAnsi="Times New Roman"/>
          <w:sz w:val="20"/>
          <w:szCs w:val="20"/>
        </w:rPr>
        <w:t xml:space="preserve">(універсальна послуга) </w:t>
      </w:r>
      <w:r w:rsidRPr="00F358F7">
        <w:rPr>
          <w:rFonts w:ascii="Times New Roman" w:hAnsi="Times New Roman"/>
          <w:sz w:val="20"/>
          <w:szCs w:val="20"/>
        </w:rPr>
        <w:t xml:space="preserve">за бюджетний період </w:t>
      </w:r>
      <w:r w:rsidR="00850EF3">
        <w:rPr>
          <w:rFonts w:ascii="Times New Roman" w:hAnsi="Times New Roman"/>
          <w:sz w:val="20"/>
          <w:szCs w:val="20"/>
        </w:rPr>
        <w:t xml:space="preserve">з </w:t>
      </w:r>
      <w:r w:rsidR="00327A8E">
        <w:rPr>
          <w:rFonts w:ascii="Times New Roman" w:hAnsi="Times New Roman"/>
          <w:sz w:val="20"/>
          <w:szCs w:val="20"/>
        </w:rPr>
        <w:t>01.01.2020</w:t>
      </w:r>
      <w:r w:rsidR="002A3C1B">
        <w:rPr>
          <w:rFonts w:ascii="Times New Roman" w:hAnsi="Times New Roman"/>
          <w:sz w:val="20"/>
          <w:szCs w:val="20"/>
        </w:rPr>
        <w:t xml:space="preserve"> – 01.1</w:t>
      </w:r>
      <w:r w:rsidR="00327A8E">
        <w:rPr>
          <w:rFonts w:ascii="Times New Roman" w:hAnsi="Times New Roman"/>
          <w:sz w:val="20"/>
          <w:szCs w:val="20"/>
        </w:rPr>
        <w:t>2</w:t>
      </w:r>
      <w:r w:rsidR="002A3C1B">
        <w:rPr>
          <w:rFonts w:ascii="Times New Roman" w:hAnsi="Times New Roman"/>
          <w:sz w:val="20"/>
          <w:szCs w:val="20"/>
        </w:rPr>
        <w:t>.202</w:t>
      </w:r>
      <w:r w:rsidR="00327A8E">
        <w:rPr>
          <w:rFonts w:ascii="Times New Roman" w:hAnsi="Times New Roman"/>
          <w:sz w:val="20"/>
          <w:szCs w:val="20"/>
        </w:rPr>
        <w:t>0</w:t>
      </w:r>
      <w:r w:rsidR="002A3C1B">
        <w:rPr>
          <w:rFonts w:ascii="Times New Roman" w:hAnsi="Times New Roman"/>
          <w:sz w:val="20"/>
          <w:szCs w:val="20"/>
        </w:rPr>
        <w:t>р.</w:t>
      </w:r>
      <w:r w:rsidRPr="00F358F7">
        <w:rPr>
          <w:rFonts w:ascii="Times New Roman" w:hAnsi="Times New Roman"/>
          <w:sz w:val="20"/>
          <w:szCs w:val="20"/>
        </w:rPr>
        <w:t xml:space="preserve"> </w:t>
      </w:r>
      <w:r>
        <w:rPr>
          <w:rFonts w:ascii="Times New Roman" w:hAnsi="Times New Roman"/>
          <w:sz w:val="20"/>
          <w:szCs w:val="20"/>
        </w:rPr>
        <w:t>Замовником здійснено р</w:t>
      </w:r>
      <w:r w:rsidRPr="000911C7">
        <w:rPr>
          <w:rFonts w:ascii="Times New Roman" w:hAnsi="Times New Roman"/>
          <w:sz w:val="20"/>
          <w:szCs w:val="20"/>
        </w:rPr>
        <w:t>озрахунок очікуваної вартості товар</w:t>
      </w:r>
      <w:r w:rsidR="002A3C1B">
        <w:rPr>
          <w:rFonts w:ascii="Times New Roman" w:hAnsi="Times New Roman"/>
          <w:sz w:val="20"/>
          <w:szCs w:val="20"/>
        </w:rPr>
        <w:t>у</w:t>
      </w:r>
      <w:r w:rsidRPr="000911C7">
        <w:rPr>
          <w:rFonts w:ascii="Times New Roman" w:hAnsi="Times New Roman"/>
          <w:sz w:val="20"/>
          <w:szCs w:val="20"/>
        </w:rPr>
        <w:t xml:space="preserve"> </w:t>
      </w:r>
      <w:r w:rsidR="002A3C1B">
        <w:rPr>
          <w:rFonts w:ascii="Times New Roman" w:hAnsi="Times New Roman"/>
          <w:sz w:val="20"/>
          <w:szCs w:val="20"/>
        </w:rPr>
        <w:t xml:space="preserve">на підставі </w:t>
      </w:r>
      <w:r w:rsidR="00700170">
        <w:rPr>
          <w:rFonts w:ascii="Times New Roman" w:hAnsi="Times New Roman"/>
          <w:sz w:val="20"/>
          <w:szCs w:val="20"/>
        </w:rPr>
        <w:t xml:space="preserve">останньої регульованої ціни (тарифу) на електроенергію, зокрема, розрахованої відповідно до </w:t>
      </w:r>
      <w:bookmarkStart w:id="1" w:name="_Hlk86911989"/>
      <w:r w:rsidR="00700170">
        <w:rPr>
          <w:rFonts w:ascii="Times New Roman" w:hAnsi="Times New Roman"/>
          <w:sz w:val="20"/>
          <w:szCs w:val="20"/>
        </w:rPr>
        <w:t>Постанови Національної комісії, що здійснює державне регулювання у сферах енергетики та комунальних послуг (далі – НКРЕКП</w:t>
      </w:r>
      <w:bookmarkEnd w:id="1"/>
      <w:r w:rsidR="00700170">
        <w:rPr>
          <w:rFonts w:ascii="Times New Roman" w:hAnsi="Times New Roman"/>
          <w:sz w:val="20"/>
          <w:szCs w:val="20"/>
        </w:rPr>
        <w:t>), від 05</w:t>
      </w:r>
      <w:r w:rsidR="005532B0">
        <w:rPr>
          <w:rFonts w:ascii="Times New Roman" w:hAnsi="Times New Roman"/>
          <w:sz w:val="20"/>
          <w:szCs w:val="20"/>
        </w:rPr>
        <w:t>.</w:t>
      </w:r>
      <w:r w:rsidR="00700170">
        <w:rPr>
          <w:rFonts w:ascii="Times New Roman" w:hAnsi="Times New Roman"/>
          <w:sz w:val="20"/>
          <w:szCs w:val="20"/>
        </w:rPr>
        <w:t>10</w:t>
      </w:r>
      <w:r w:rsidR="005532B0">
        <w:rPr>
          <w:rFonts w:ascii="Times New Roman" w:hAnsi="Times New Roman"/>
          <w:sz w:val="20"/>
          <w:szCs w:val="20"/>
        </w:rPr>
        <w:t>.</w:t>
      </w:r>
      <w:r w:rsidR="00700170">
        <w:rPr>
          <w:rFonts w:ascii="Times New Roman" w:hAnsi="Times New Roman"/>
          <w:sz w:val="20"/>
          <w:szCs w:val="20"/>
        </w:rPr>
        <w:t xml:space="preserve">2018р. </w:t>
      </w:r>
      <w:r w:rsidR="005532B0">
        <w:rPr>
          <w:rFonts w:ascii="Times New Roman" w:hAnsi="Times New Roman"/>
          <w:sz w:val="20"/>
          <w:szCs w:val="20"/>
        </w:rPr>
        <w:t>№</w:t>
      </w:r>
      <w:r w:rsidR="00700170">
        <w:rPr>
          <w:rFonts w:ascii="Times New Roman" w:hAnsi="Times New Roman"/>
          <w:sz w:val="20"/>
          <w:szCs w:val="20"/>
        </w:rPr>
        <w:t xml:space="preserve"> 1177 «Про затвердження </w:t>
      </w:r>
      <w:bookmarkStart w:id="2" w:name="_Hlk86911939"/>
      <w:r w:rsidR="00700170">
        <w:rPr>
          <w:rFonts w:ascii="Times New Roman" w:hAnsi="Times New Roman"/>
          <w:sz w:val="20"/>
          <w:szCs w:val="20"/>
        </w:rPr>
        <w:t>Порядку</w:t>
      </w:r>
      <w:r w:rsidR="005532B0">
        <w:rPr>
          <w:rFonts w:ascii="Times New Roman" w:hAnsi="Times New Roman"/>
          <w:sz w:val="20"/>
          <w:szCs w:val="20"/>
        </w:rPr>
        <w:t xml:space="preserve"> формування цін на універсальні послуги».</w:t>
      </w:r>
      <w:bookmarkEnd w:id="2"/>
    </w:p>
    <w:p w14:paraId="52541223" w14:textId="32E9CDDE" w:rsidR="005532B0" w:rsidRDefault="005532B0" w:rsidP="005532B0">
      <w:pPr>
        <w:spacing w:after="0" w:line="240" w:lineRule="auto"/>
        <w:ind w:firstLine="708"/>
        <w:jc w:val="both"/>
        <w:rPr>
          <w:rFonts w:ascii="Times New Roman" w:hAnsi="Times New Roman"/>
          <w:sz w:val="20"/>
          <w:szCs w:val="20"/>
        </w:rPr>
      </w:pPr>
      <w:r>
        <w:rPr>
          <w:rFonts w:ascii="Times New Roman" w:hAnsi="Times New Roman"/>
          <w:sz w:val="20"/>
          <w:szCs w:val="20"/>
        </w:rPr>
        <w:t xml:space="preserve">Так, ціна на універсальні послуги відповідно до Порядку формування цін на універсальні послуги, затвердженою </w:t>
      </w:r>
      <w:r w:rsidRPr="005532B0">
        <w:rPr>
          <w:rFonts w:ascii="Times New Roman" w:hAnsi="Times New Roman"/>
          <w:sz w:val="20"/>
          <w:szCs w:val="20"/>
        </w:rPr>
        <w:t>Постанов</w:t>
      </w:r>
      <w:r>
        <w:rPr>
          <w:rFonts w:ascii="Times New Roman" w:hAnsi="Times New Roman"/>
          <w:sz w:val="20"/>
          <w:szCs w:val="20"/>
        </w:rPr>
        <w:t>ою</w:t>
      </w:r>
      <w:r w:rsidRPr="005532B0">
        <w:rPr>
          <w:rFonts w:ascii="Times New Roman" w:hAnsi="Times New Roman"/>
          <w:sz w:val="20"/>
          <w:szCs w:val="20"/>
        </w:rPr>
        <w:t xml:space="preserve"> НКРЕКП</w:t>
      </w:r>
      <w:r>
        <w:rPr>
          <w:rFonts w:ascii="Times New Roman" w:hAnsi="Times New Roman"/>
          <w:sz w:val="20"/>
          <w:szCs w:val="20"/>
        </w:rPr>
        <w:t xml:space="preserve"> </w:t>
      </w:r>
      <w:r w:rsidRPr="005532B0">
        <w:rPr>
          <w:rFonts w:ascii="Times New Roman" w:hAnsi="Times New Roman"/>
          <w:sz w:val="20"/>
          <w:szCs w:val="20"/>
        </w:rPr>
        <w:t>від 05.10.2018р. № 1177</w:t>
      </w:r>
      <w:r>
        <w:rPr>
          <w:rFonts w:ascii="Times New Roman" w:hAnsi="Times New Roman"/>
          <w:sz w:val="20"/>
          <w:szCs w:val="20"/>
        </w:rPr>
        <w:t xml:space="preserve">, включає ціну купівлі </w:t>
      </w:r>
      <w:r w:rsidRPr="00F358F7">
        <w:rPr>
          <w:rFonts w:ascii="Times New Roman" w:hAnsi="Times New Roman"/>
          <w:sz w:val="20"/>
          <w:szCs w:val="20"/>
        </w:rPr>
        <w:t>електричної енергії</w:t>
      </w:r>
      <w:r>
        <w:rPr>
          <w:rFonts w:ascii="Times New Roman" w:hAnsi="Times New Roman"/>
          <w:sz w:val="20"/>
          <w:szCs w:val="20"/>
        </w:rPr>
        <w:t xml:space="preserve"> на </w:t>
      </w:r>
      <w:r w:rsidRPr="00F358F7">
        <w:rPr>
          <w:rFonts w:ascii="Times New Roman" w:hAnsi="Times New Roman"/>
          <w:sz w:val="20"/>
          <w:szCs w:val="20"/>
        </w:rPr>
        <w:t>оптовому</w:t>
      </w:r>
      <w:r>
        <w:rPr>
          <w:rFonts w:ascii="Times New Roman" w:hAnsi="Times New Roman"/>
          <w:sz w:val="20"/>
          <w:szCs w:val="20"/>
        </w:rPr>
        <w:t xml:space="preserve"> ринку електричної енергії, ціну (тариф) на послуги постачальника універсальних послуг, </w:t>
      </w:r>
      <w:r w:rsidRPr="005532B0">
        <w:rPr>
          <w:rFonts w:ascii="Times New Roman" w:hAnsi="Times New Roman"/>
          <w:sz w:val="20"/>
          <w:szCs w:val="20"/>
        </w:rPr>
        <w:t xml:space="preserve">ціну (тариф) на послуги </w:t>
      </w:r>
      <w:bookmarkStart w:id="3" w:name="_Hlk86912220"/>
      <w:r>
        <w:rPr>
          <w:rFonts w:ascii="Times New Roman" w:hAnsi="Times New Roman"/>
          <w:sz w:val="20"/>
          <w:szCs w:val="20"/>
        </w:rPr>
        <w:t>оператора системи</w:t>
      </w:r>
      <w:r w:rsidRPr="00F358F7">
        <w:rPr>
          <w:rFonts w:ascii="Times New Roman" w:hAnsi="Times New Roman"/>
          <w:sz w:val="20"/>
          <w:szCs w:val="20"/>
        </w:rPr>
        <w:t xml:space="preserve"> </w:t>
      </w:r>
      <w:bookmarkEnd w:id="3"/>
      <w:r w:rsidRPr="00F358F7">
        <w:rPr>
          <w:rFonts w:ascii="Times New Roman" w:hAnsi="Times New Roman"/>
          <w:sz w:val="20"/>
          <w:szCs w:val="20"/>
        </w:rPr>
        <w:t xml:space="preserve">передачі </w:t>
      </w:r>
      <w:r>
        <w:rPr>
          <w:rFonts w:ascii="Times New Roman" w:hAnsi="Times New Roman"/>
          <w:sz w:val="20"/>
          <w:szCs w:val="20"/>
        </w:rPr>
        <w:t xml:space="preserve">та </w:t>
      </w:r>
      <w:r w:rsidRPr="005532B0">
        <w:rPr>
          <w:rFonts w:ascii="Times New Roman" w:hAnsi="Times New Roman"/>
          <w:sz w:val="20"/>
          <w:szCs w:val="20"/>
        </w:rPr>
        <w:t xml:space="preserve">оператора системи </w:t>
      </w:r>
      <w:r>
        <w:rPr>
          <w:rFonts w:ascii="Times New Roman" w:hAnsi="Times New Roman"/>
          <w:sz w:val="20"/>
          <w:szCs w:val="20"/>
        </w:rPr>
        <w:t>розподілу на відповідному класі напруги.</w:t>
      </w:r>
    </w:p>
    <w:p w14:paraId="56D74B79" w14:textId="4A48DBA1" w:rsidR="00171A09" w:rsidRPr="00327A8E" w:rsidRDefault="00171A09" w:rsidP="00171A09">
      <w:pPr>
        <w:spacing w:before="100" w:beforeAutospacing="1" w:after="100" w:afterAutospacing="1" w:line="240" w:lineRule="auto"/>
        <w:jc w:val="both"/>
        <w:rPr>
          <w:rFonts w:ascii="Times New Roman" w:hAnsi="Times New Roman"/>
          <w:sz w:val="20"/>
          <w:szCs w:val="20"/>
        </w:rPr>
      </w:pPr>
      <w:r w:rsidRPr="005160A1">
        <w:rPr>
          <w:rFonts w:ascii="Times New Roman" w:eastAsia="Times New Roman" w:hAnsi="Times New Roman"/>
          <w:b/>
          <w:bCs/>
          <w:sz w:val="20"/>
          <w:szCs w:val="20"/>
          <w:lang w:eastAsia="uk-UA"/>
        </w:rPr>
        <w:t>Розмір бюджетного призначення:</w:t>
      </w:r>
      <w:r>
        <w:rPr>
          <w:rFonts w:ascii="Times New Roman" w:eastAsia="Times New Roman" w:hAnsi="Times New Roman"/>
          <w:bCs/>
          <w:sz w:val="20"/>
          <w:szCs w:val="20"/>
          <w:lang w:eastAsia="uk-UA"/>
        </w:rPr>
        <w:t xml:space="preserve"> </w:t>
      </w:r>
      <w:r w:rsidR="00327A8E">
        <w:rPr>
          <w:rFonts w:ascii="Times New Roman" w:hAnsi="Times New Roman"/>
          <w:sz w:val="20"/>
          <w:szCs w:val="20"/>
        </w:rPr>
        <w:t>1 748 65</w:t>
      </w:r>
      <w:r w:rsidR="00B25443">
        <w:rPr>
          <w:rFonts w:ascii="Times New Roman" w:hAnsi="Times New Roman"/>
          <w:sz w:val="20"/>
          <w:szCs w:val="20"/>
        </w:rPr>
        <w:t>6</w:t>
      </w:r>
      <w:r w:rsidR="00327A8E">
        <w:rPr>
          <w:rFonts w:ascii="Times New Roman" w:hAnsi="Times New Roman"/>
          <w:sz w:val="20"/>
          <w:szCs w:val="20"/>
        </w:rPr>
        <w:t>,00</w:t>
      </w:r>
      <w:r w:rsidR="00327A8E" w:rsidRPr="00F358F7">
        <w:rPr>
          <w:rFonts w:ascii="Times New Roman" w:hAnsi="Times New Roman"/>
          <w:sz w:val="20"/>
          <w:szCs w:val="20"/>
        </w:rPr>
        <w:t xml:space="preserve"> </w:t>
      </w:r>
      <w:r w:rsidR="00F23D01">
        <w:rPr>
          <w:rFonts w:ascii="Times New Roman" w:eastAsia="Times New Roman" w:hAnsi="Times New Roman"/>
          <w:bCs/>
          <w:sz w:val="20"/>
          <w:szCs w:val="20"/>
          <w:lang w:eastAsia="uk-UA"/>
        </w:rPr>
        <w:t xml:space="preserve">грн. </w:t>
      </w:r>
      <w:r w:rsidR="00327A8E">
        <w:rPr>
          <w:rFonts w:ascii="Times New Roman" w:eastAsia="Times New Roman" w:hAnsi="Times New Roman"/>
          <w:bCs/>
          <w:sz w:val="20"/>
          <w:szCs w:val="20"/>
          <w:lang w:eastAsia="uk-UA"/>
        </w:rPr>
        <w:t>згідно л</w:t>
      </w:r>
      <w:r w:rsidR="00327A8E" w:rsidRPr="00327A8E">
        <w:rPr>
          <w:rFonts w:ascii="Times New Roman" w:hAnsi="Times New Roman"/>
          <w:sz w:val="20"/>
          <w:szCs w:val="20"/>
        </w:rPr>
        <w:t>ист</w:t>
      </w:r>
      <w:r w:rsidR="00327A8E">
        <w:rPr>
          <w:rFonts w:ascii="Times New Roman" w:hAnsi="Times New Roman"/>
          <w:sz w:val="20"/>
          <w:szCs w:val="20"/>
        </w:rPr>
        <w:t>а</w:t>
      </w:r>
      <w:r w:rsidR="00327A8E" w:rsidRPr="00327A8E">
        <w:rPr>
          <w:rFonts w:ascii="Times New Roman" w:hAnsi="Times New Roman"/>
          <w:sz w:val="20"/>
          <w:szCs w:val="20"/>
        </w:rPr>
        <w:t xml:space="preserve"> від 28.09.2021р. № 484/01-49 Управління житлово-комунального господарства та капітального будівництва Тернівської міської ради</w:t>
      </w:r>
      <w:r w:rsidR="00327A8E">
        <w:rPr>
          <w:rFonts w:ascii="Times New Roman" w:hAnsi="Times New Roman"/>
          <w:sz w:val="20"/>
          <w:szCs w:val="20"/>
        </w:rPr>
        <w:t>,</w:t>
      </w:r>
      <w:r w:rsidR="00327A8E" w:rsidRPr="00327A8E">
        <w:rPr>
          <w:rFonts w:ascii="Times New Roman" w:hAnsi="Times New Roman"/>
          <w:sz w:val="20"/>
          <w:szCs w:val="20"/>
        </w:rPr>
        <w:t xml:space="preserve"> відповідно до ст. 22 Бюджетного кодексу України, розпорядження міського голови від 21.09.2021 року № 126 «Про заходи з підготовки проекту бюджету Тернівської міської територіальної громади на 2022 рік», листа міського фінансового управління від 27.09.2021 року № 01-10/480</w:t>
      </w:r>
      <w:r w:rsidR="00850EF3" w:rsidRPr="00327A8E">
        <w:rPr>
          <w:rFonts w:ascii="Times New Roman" w:hAnsi="Times New Roman"/>
          <w:sz w:val="20"/>
          <w:szCs w:val="20"/>
        </w:rPr>
        <w:t>.</w:t>
      </w:r>
    </w:p>
    <w:p w14:paraId="1C77388D" w14:textId="36804AEB" w:rsidR="00171A09" w:rsidRDefault="00171A09" w:rsidP="00171A09">
      <w:pPr>
        <w:spacing w:after="120" w:line="240" w:lineRule="auto"/>
        <w:jc w:val="both"/>
        <w:rPr>
          <w:rFonts w:ascii="Times New Roman" w:hAnsi="Times New Roman"/>
          <w:sz w:val="20"/>
          <w:szCs w:val="20"/>
        </w:rPr>
      </w:pPr>
      <w:r w:rsidRPr="00F358F7">
        <w:rPr>
          <w:rFonts w:ascii="Times New Roman" w:hAnsi="Times New Roman"/>
          <w:b/>
          <w:sz w:val="20"/>
          <w:szCs w:val="20"/>
        </w:rPr>
        <w:t>Нормативно</w:t>
      </w:r>
      <w:r>
        <w:rPr>
          <w:rFonts w:ascii="Times New Roman" w:hAnsi="Times New Roman"/>
          <w:b/>
          <w:sz w:val="20"/>
          <w:szCs w:val="20"/>
        </w:rPr>
        <w:t>-</w:t>
      </w:r>
      <w:r w:rsidRPr="00F358F7">
        <w:rPr>
          <w:rFonts w:ascii="Times New Roman" w:hAnsi="Times New Roman"/>
          <w:b/>
          <w:sz w:val="20"/>
          <w:szCs w:val="20"/>
        </w:rPr>
        <w:t>правове регулювання</w:t>
      </w:r>
      <w:r w:rsidRPr="00955A54">
        <w:rPr>
          <w:rFonts w:ascii="Times New Roman" w:hAnsi="Times New Roman"/>
          <w:b/>
          <w:bCs/>
          <w:sz w:val="20"/>
          <w:szCs w:val="20"/>
        </w:rPr>
        <w:t>.</w:t>
      </w:r>
      <w:r w:rsidRPr="00F358F7">
        <w:rPr>
          <w:rFonts w:ascii="Times New Roman" w:hAnsi="Times New Roman"/>
          <w:sz w:val="20"/>
          <w:szCs w:val="20"/>
        </w:rPr>
        <w:t xml:space="preserve"> Закупівля електричної енергії, технічні та якісні характеристики предмет</w:t>
      </w:r>
      <w:r>
        <w:rPr>
          <w:rFonts w:ascii="Times New Roman" w:hAnsi="Times New Roman"/>
          <w:sz w:val="20"/>
          <w:szCs w:val="20"/>
        </w:rPr>
        <w:t>а</w:t>
      </w:r>
      <w:r w:rsidRPr="00F358F7">
        <w:rPr>
          <w:rFonts w:ascii="Times New Roman" w:hAnsi="Times New Roman"/>
          <w:sz w:val="20"/>
          <w:szCs w:val="20"/>
        </w:rPr>
        <w:t xml:space="preserve"> закупівлі регулю</w:t>
      </w:r>
      <w:r>
        <w:rPr>
          <w:rFonts w:ascii="Times New Roman" w:hAnsi="Times New Roman"/>
          <w:sz w:val="20"/>
          <w:szCs w:val="20"/>
        </w:rPr>
        <w:t>ю</w:t>
      </w:r>
      <w:r w:rsidRPr="00F358F7">
        <w:rPr>
          <w:rFonts w:ascii="Times New Roman" w:hAnsi="Times New Roman"/>
          <w:sz w:val="20"/>
          <w:szCs w:val="20"/>
        </w:rPr>
        <w:t xml:space="preserve">ться та встановлюються Законом України «Про ринок електричної енергії» (далі </w:t>
      </w:r>
      <w:r>
        <w:rPr>
          <w:rFonts w:ascii="Times New Roman" w:hAnsi="Times New Roman"/>
          <w:sz w:val="20"/>
          <w:szCs w:val="20"/>
        </w:rPr>
        <w:t>—</w:t>
      </w:r>
      <w:r w:rsidRPr="00F358F7">
        <w:rPr>
          <w:rFonts w:ascii="Times New Roman" w:hAnsi="Times New Roman"/>
          <w:sz w:val="20"/>
          <w:szCs w:val="20"/>
        </w:rPr>
        <w:t xml:space="preserve"> Закон), Правилами роздрібного ринку електричної енергії, затверджен</w:t>
      </w:r>
      <w:r>
        <w:rPr>
          <w:rFonts w:ascii="Times New Roman" w:hAnsi="Times New Roman"/>
          <w:sz w:val="20"/>
          <w:szCs w:val="20"/>
        </w:rPr>
        <w:t>ими</w:t>
      </w:r>
      <w:r w:rsidRPr="00F358F7">
        <w:rPr>
          <w:rFonts w:ascii="Times New Roman" w:hAnsi="Times New Roman"/>
          <w:sz w:val="20"/>
          <w:szCs w:val="20"/>
        </w:rPr>
        <w:t xml:space="preserve"> постановою </w:t>
      </w:r>
      <w:r>
        <w:rPr>
          <w:rFonts w:ascii="Times New Roman" w:hAnsi="Times New Roman"/>
          <w:sz w:val="20"/>
          <w:szCs w:val="20"/>
        </w:rPr>
        <w:t xml:space="preserve">Національної комісії , що здійснює державне регулювання у сферах енергетики та комунальних послуг (далі — </w:t>
      </w:r>
      <w:r w:rsidRPr="00F358F7">
        <w:rPr>
          <w:rFonts w:ascii="Times New Roman" w:hAnsi="Times New Roman"/>
          <w:sz w:val="20"/>
          <w:szCs w:val="20"/>
        </w:rPr>
        <w:t>НКРЕКП</w:t>
      </w:r>
      <w:r>
        <w:rPr>
          <w:rFonts w:ascii="Times New Roman" w:hAnsi="Times New Roman"/>
          <w:sz w:val="20"/>
          <w:szCs w:val="20"/>
        </w:rPr>
        <w:t>)</w:t>
      </w:r>
      <w:r w:rsidRPr="00F358F7">
        <w:rPr>
          <w:rFonts w:ascii="Times New Roman" w:hAnsi="Times New Roman"/>
          <w:sz w:val="20"/>
          <w:szCs w:val="20"/>
        </w:rPr>
        <w:t xml:space="preserve"> від 14.03.2018 № 312 (далі </w:t>
      </w:r>
      <w:r>
        <w:rPr>
          <w:rFonts w:ascii="Times New Roman" w:hAnsi="Times New Roman"/>
          <w:sz w:val="20"/>
          <w:szCs w:val="20"/>
        </w:rPr>
        <w:t>—</w:t>
      </w:r>
      <w:r w:rsidRPr="00F358F7">
        <w:rPr>
          <w:rFonts w:ascii="Times New Roman" w:hAnsi="Times New Roman"/>
          <w:sz w:val="20"/>
          <w:szCs w:val="20"/>
        </w:rPr>
        <w:t xml:space="preserve"> ПРРЕЕ), Закон</w:t>
      </w:r>
      <w:r>
        <w:rPr>
          <w:rFonts w:ascii="Times New Roman" w:hAnsi="Times New Roman"/>
          <w:sz w:val="20"/>
          <w:szCs w:val="20"/>
        </w:rPr>
        <w:t>ом</w:t>
      </w:r>
      <w:r w:rsidRPr="00F358F7">
        <w:rPr>
          <w:rFonts w:ascii="Times New Roman" w:hAnsi="Times New Roman"/>
          <w:sz w:val="20"/>
          <w:szCs w:val="20"/>
        </w:rPr>
        <w:t xml:space="preserve"> України «Про публічні закупівлі» від 25.12.2015 № 922-VIII (далі </w:t>
      </w:r>
      <w:r>
        <w:rPr>
          <w:rFonts w:ascii="Times New Roman" w:hAnsi="Times New Roman"/>
          <w:sz w:val="20"/>
          <w:szCs w:val="20"/>
        </w:rPr>
        <w:t>—</w:t>
      </w:r>
      <w:r w:rsidRPr="00F358F7">
        <w:rPr>
          <w:rFonts w:ascii="Times New Roman" w:hAnsi="Times New Roman"/>
          <w:sz w:val="20"/>
          <w:szCs w:val="20"/>
        </w:rPr>
        <w:t xml:space="preserve"> Закон </w:t>
      </w:r>
      <w:r>
        <w:rPr>
          <w:rFonts w:ascii="Times New Roman" w:hAnsi="Times New Roman"/>
          <w:sz w:val="20"/>
          <w:szCs w:val="20"/>
        </w:rPr>
        <w:t>про закупівлі</w:t>
      </w:r>
      <w:r w:rsidRPr="00F358F7">
        <w:rPr>
          <w:rFonts w:ascii="Times New Roman" w:hAnsi="Times New Roman"/>
          <w:sz w:val="20"/>
          <w:szCs w:val="20"/>
        </w:rPr>
        <w:t>),</w:t>
      </w:r>
      <w:r>
        <w:rPr>
          <w:rFonts w:ascii="Times New Roman" w:hAnsi="Times New Roman"/>
          <w:sz w:val="20"/>
          <w:szCs w:val="20"/>
        </w:rPr>
        <w:t xml:space="preserve"> </w:t>
      </w:r>
      <w:r w:rsidRPr="00F358F7">
        <w:rPr>
          <w:rFonts w:ascii="Times New Roman" w:hAnsi="Times New Roman"/>
          <w:sz w:val="20"/>
          <w:szCs w:val="20"/>
        </w:rPr>
        <w:t>Кодексом системи розподілу, затверджени</w:t>
      </w:r>
      <w:r>
        <w:rPr>
          <w:rFonts w:ascii="Times New Roman" w:hAnsi="Times New Roman"/>
          <w:sz w:val="20"/>
          <w:szCs w:val="20"/>
        </w:rPr>
        <w:t>м</w:t>
      </w:r>
      <w:r w:rsidRPr="00F358F7">
        <w:rPr>
          <w:rFonts w:ascii="Times New Roman" w:hAnsi="Times New Roman"/>
          <w:sz w:val="20"/>
          <w:szCs w:val="20"/>
        </w:rPr>
        <w:t xml:space="preserve"> постановою Національної комісії регулювання електроенергетики та комунальних послуг України від 14.03.2018 № 310 (далі </w:t>
      </w:r>
      <w:r>
        <w:rPr>
          <w:rFonts w:ascii="Times New Roman" w:hAnsi="Times New Roman"/>
          <w:sz w:val="20"/>
          <w:szCs w:val="20"/>
        </w:rPr>
        <w:t>—</w:t>
      </w:r>
      <w:r w:rsidRPr="00F358F7">
        <w:rPr>
          <w:rFonts w:ascii="Times New Roman" w:hAnsi="Times New Roman"/>
          <w:sz w:val="20"/>
          <w:szCs w:val="20"/>
        </w:rPr>
        <w:t xml:space="preserve"> КСР), Порядк</w:t>
      </w:r>
      <w:r>
        <w:rPr>
          <w:rFonts w:ascii="Times New Roman" w:hAnsi="Times New Roman"/>
          <w:sz w:val="20"/>
          <w:szCs w:val="20"/>
        </w:rPr>
        <w:t xml:space="preserve">ом </w:t>
      </w:r>
      <w:r w:rsidRPr="00F358F7">
        <w:rPr>
          <w:rFonts w:ascii="Times New Roman" w:hAnsi="Times New Roman"/>
          <w:sz w:val="20"/>
          <w:szCs w:val="20"/>
        </w:rPr>
        <w:t>забезпечення стандартів якості електропостачання та надання компенсацій споживачам за їх недотримання, затверджен</w:t>
      </w:r>
      <w:r>
        <w:rPr>
          <w:rFonts w:ascii="Times New Roman" w:hAnsi="Times New Roman"/>
          <w:sz w:val="20"/>
          <w:szCs w:val="20"/>
        </w:rPr>
        <w:t>им</w:t>
      </w:r>
      <w:r w:rsidRPr="00F358F7">
        <w:rPr>
          <w:rFonts w:ascii="Times New Roman" w:hAnsi="Times New Roman"/>
          <w:sz w:val="20"/>
          <w:szCs w:val="20"/>
        </w:rPr>
        <w:t xml:space="preserve"> постановою НКРЕКП від 12.06.2018 № 375 (далі </w:t>
      </w:r>
      <w:r>
        <w:rPr>
          <w:rFonts w:ascii="Times New Roman" w:hAnsi="Times New Roman"/>
          <w:sz w:val="20"/>
          <w:szCs w:val="20"/>
        </w:rPr>
        <w:t>—</w:t>
      </w:r>
      <w:r w:rsidRPr="00F358F7">
        <w:rPr>
          <w:rFonts w:ascii="Times New Roman" w:hAnsi="Times New Roman"/>
          <w:sz w:val="20"/>
          <w:szCs w:val="20"/>
        </w:rPr>
        <w:t xml:space="preserve"> Порядок </w:t>
      </w:r>
      <w:r>
        <w:rPr>
          <w:rFonts w:ascii="Times New Roman" w:hAnsi="Times New Roman"/>
          <w:sz w:val="20"/>
          <w:szCs w:val="20"/>
        </w:rPr>
        <w:t xml:space="preserve">№ </w:t>
      </w:r>
      <w:r w:rsidRPr="00F358F7">
        <w:rPr>
          <w:rFonts w:ascii="Times New Roman" w:hAnsi="Times New Roman"/>
          <w:sz w:val="20"/>
          <w:szCs w:val="20"/>
        </w:rPr>
        <w:t>375)</w:t>
      </w:r>
      <w:r>
        <w:rPr>
          <w:rFonts w:ascii="Times New Roman" w:hAnsi="Times New Roman"/>
          <w:sz w:val="20"/>
          <w:szCs w:val="20"/>
        </w:rPr>
        <w:t>,</w:t>
      </w:r>
      <w:r w:rsidRPr="00F358F7">
        <w:rPr>
          <w:rFonts w:ascii="Times New Roman" w:hAnsi="Times New Roman"/>
          <w:sz w:val="20"/>
          <w:szCs w:val="20"/>
        </w:rPr>
        <w:t xml:space="preserve"> та іншими нормативно</w:t>
      </w:r>
      <w:r>
        <w:rPr>
          <w:rFonts w:ascii="Times New Roman" w:hAnsi="Times New Roman"/>
          <w:sz w:val="20"/>
          <w:szCs w:val="20"/>
        </w:rPr>
        <w:t>-</w:t>
      </w:r>
      <w:r w:rsidRPr="00F358F7">
        <w:rPr>
          <w:rFonts w:ascii="Times New Roman" w:hAnsi="Times New Roman"/>
          <w:sz w:val="20"/>
          <w:szCs w:val="20"/>
        </w:rPr>
        <w:t>правовими актами</w:t>
      </w:r>
      <w:r>
        <w:rPr>
          <w:rFonts w:ascii="Times New Roman" w:hAnsi="Times New Roman"/>
          <w:sz w:val="20"/>
          <w:szCs w:val="20"/>
        </w:rPr>
        <w:t>,</w:t>
      </w:r>
      <w:r w:rsidRPr="00090A98">
        <w:rPr>
          <w:rFonts w:ascii="Times New Roman" w:hAnsi="Times New Roman"/>
          <w:sz w:val="20"/>
          <w:szCs w:val="20"/>
        </w:rPr>
        <w:t xml:space="preserve"> </w:t>
      </w:r>
      <w:r>
        <w:rPr>
          <w:rFonts w:ascii="Times New Roman" w:hAnsi="Times New Roman"/>
          <w:sz w:val="20"/>
          <w:szCs w:val="20"/>
        </w:rPr>
        <w:t>що стосуються предмета закупівлі</w:t>
      </w:r>
      <w:r w:rsidRPr="00C728F9">
        <w:rPr>
          <w:rFonts w:ascii="Times New Roman" w:hAnsi="Times New Roman"/>
          <w:sz w:val="20"/>
          <w:szCs w:val="20"/>
        </w:rPr>
        <w:t>.</w:t>
      </w:r>
    </w:p>
    <w:p w14:paraId="72C6EBF0" w14:textId="22D44E8D" w:rsidR="002C44C2" w:rsidRPr="00F23D01" w:rsidRDefault="002C44C2" w:rsidP="00F23D01">
      <w:pPr>
        <w:spacing w:after="120" w:line="240" w:lineRule="auto"/>
        <w:ind w:firstLine="708"/>
        <w:jc w:val="both"/>
        <w:rPr>
          <w:rFonts w:ascii="Times New Roman" w:hAnsi="Times New Roman"/>
          <w:sz w:val="20"/>
          <w:szCs w:val="20"/>
        </w:rPr>
      </w:pPr>
      <w:r w:rsidRPr="00F23D01">
        <w:rPr>
          <w:rFonts w:ascii="Times New Roman" w:hAnsi="Times New Roman"/>
          <w:sz w:val="20"/>
          <w:szCs w:val="20"/>
        </w:rPr>
        <w:t>Відповідно до п. 93 ч. 1 ст. 1 Закону України «Про ринок електричної енергії» № 2019-VIII,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 Відповідно до п. 42 ч. 1 ст. 1 Закону України «Про ринок електричної енергії»,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14:paraId="45D64DC4" w14:textId="2B387DAD" w:rsidR="002C44C2" w:rsidRPr="00F23D01" w:rsidRDefault="002C44C2" w:rsidP="00F23D01">
      <w:pPr>
        <w:spacing w:after="120" w:line="240" w:lineRule="auto"/>
        <w:ind w:firstLine="708"/>
        <w:jc w:val="both"/>
        <w:rPr>
          <w:rFonts w:ascii="Times New Roman" w:hAnsi="Times New Roman"/>
          <w:sz w:val="20"/>
          <w:szCs w:val="20"/>
        </w:rPr>
      </w:pPr>
      <w:r w:rsidRPr="00F23D01">
        <w:rPr>
          <w:rFonts w:ascii="Times New Roman" w:hAnsi="Times New Roman"/>
          <w:sz w:val="20"/>
          <w:szCs w:val="20"/>
        </w:rPr>
        <w:t>Комунальне підприємство «</w:t>
      </w:r>
      <w:r w:rsidR="00441F99" w:rsidRPr="00F23D01">
        <w:rPr>
          <w:rFonts w:ascii="Times New Roman" w:hAnsi="Times New Roman"/>
          <w:sz w:val="20"/>
          <w:szCs w:val="20"/>
        </w:rPr>
        <w:t>Тернівське житлово-комунальне підприємство</w:t>
      </w:r>
      <w:r w:rsidRPr="00F23D01">
        <w:rPr>
          <w:rFonts w:ascii="Times New Roman" w:hAnsi="Times New Roman"/>
          <w:sz w:val="20"/>
          <w:szCs w:val="20"/>
        </w:rPr>
        <w:t xml:space="preserve">», відповідно до Закону України «Про ринок електричної енергії» № 2019-VIII відноситься до малих непобутових споживачів та має право бути забезпеченим електричною енергією визначеної якості на умовах, визначених відповідно до ст. 63 Закону № 2019-VIII, а саме на умовах універсальної послуги. Закупівля електричної енергії саме на умовах універсальної послуги повністю забезпечує дотримання основних принципів проведення публічних </w:t>
      </w:r>
      <w:proofErr w:type="spellStart"/>
      <w:r w:rsidRPr="00F23D01">
        <w:rPr>
          <w:rFonts w:ascii="Times New Roman" w:hAnsi="Times New Roman"/>
          <w:sz w:val="20"/>
          <w:szCs w:val="20"/>
        </w:rPr>
        <w:t>закупівель</w:t>
      </w:r>
      <w:proofErr w:type="spellEnd"/>
      <w:r w:rsidRPr="00F23D01">
        <w:rPr>
          <w:rFonts w:ascii="Times New Roman" w:hAnsi="Times New Roman"/>
          <w:sz w:val="20"/>
          <w:szCs w:val="20"/>
        </w:rPr>
        <w:t xml:space="preserve">, визначених ст. 5 ЗУ «Про публічні закупівлі», а саме: максимальну економію та ефективність, відкритість та </w:t>
      </w:r>
      <w:r w:rsidRPr="00F23D01">
        <w:rPr>
          <w:rFonts w:ascii="Times New Roman" w:hAnsi="Times New Roman"/>
          <w:sz w:val="20"/>
          <w:szCs w:val="20"/>
        </w:rPr>
        <w:lastRenderedPageBreak/>
        <w:t>прозорість, недискримінацію учасників, запобігання корупційним діям і зловживанням. 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 Відповідно до частини 3 статті 63 Закону № 2019-VIII 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24C139AA" w14:textId="77777777" w:rsidR="00171A09" w:rsidRPr="00051452" w:rsidRDefault="00171A09" w:rsidP="00171A09">
      <w:pPr>
        <w:spacing w:after="120" w:line="240" w:lineRule="auto"/>
        <w:jc w:val="both"/>
        <w:rPr>
          <w:rStyle w:val="rvts0"/>
          <w:rFonts w:ascii="Times New Roman" w:hAnsi="Times New Roman"/>
          <w:sz w:val="20"/>
          <w:szCs w:val="20"/>
        </w:rPr>
      </w:pPr>
      <w:r w:rsidRPr="00F358F7">
        <w:rPr>
          <w:rFonts w:ascii="Times New Roman" w:hAnsi="Times New Roman"/>
          <w:b/>
          <w:sz w:val="20"/>
          <w:szCs w:val="20"/>
        </w:rPr>
        <w:t>Загальні положення.</w:t>
      </w:r>
      <w:r w:rsidRPr="00F358F7">
        <w:rPr>
          <w:rFonts w:ascii="Times New Roman" w:hAnsi="Times New Roman"/>
          <w:sz w:val="20"/>
          <w:szCs w:val="20"/>
        </w:rPr>
        <w:t xml:space="preserve"> Згідно </w:t>
      </w:r>
      <w:r>
        <w:rPr>
          <w:rFonts w:ascii="Times New Roman" w:hAnsi="Times New Roman"/>
          <w:sz w:val="20"/>
          <w:szCs w:val="20"/>
        </w:rPr>
        <w:t xml:space="preserve">з </w:t>
      </w:r>
      <w:r w:rsidRPr="00F358F7">
        <w:rPr>
          <w:rFonts w:ascii="Times New Roman" w:hAnsi="Times New Roman"/>
          <w:sz w:val="20"/>
          <w:szCs w:val="20"/>
        </w:rPr>
        <w:t>п</w:t>
      </w:r>
      <w:r>
        <w:rPr>
          <w:rFonts w:ascii="Times New Roman" w:hAnsi="Times New Roman"/>
          <w:sz w:val="20"/>
          <w:szCs w:val="20"/>
        </w:rPr>
        <w:t xml:space="preserve">унктом </w:t>
      </w:r>
      <w:r w:rsidRPr="00F358F7">
        <w:rPr>
          <w:rFonts w:ascii="Times New Roman" w:hAnsi="Times New Roman"/>
          <w:sz w:val="20"/>
          <w:szCs w:val="20"/>
        </w:rPr>
        <w:t>26 ст</w:t>
      </w:r>
      <w:r>
        <w:rPr>
          <w:rFonts w:ascii="Times New Roman" w:hAnsi="Times New Roman"/>
          <w:sz w:val="20"/>
          <w:szCs w:val="20"/>
        </w:rPr>
        <w:t xml:space="preserve">атті </w:t>
      </w:r>
      <w:r w:rsidRPr="00F358F7">
        <w:rPr>
          <w:rFonts w:ascii="Times New Roman" w:hAnsi="Times New Roman"/>
          <w:sz w:val="20"/>
          <w:szCs w:val="20"/>
        </w:rPr>
        <w:t xml:space="preserve">1 </w:t>
      </w:r>
      <w:r w:rsidRPr="00051452">
        <w:rPr>
          <w:rFonts w:ascii="Times New Roman" w:hAnsi="Times New Roman"/>
          <w:sz w:val="20"/>
          <w:szCs w:val="20"/>
        </w:rPr>
        <w:t xml:space="preserve">Закону </w:t>
      </w:r>
      <w:r w:rsidRPr="00051452">
        <w:rPr>
          <w:rStyle w:val="rvts0"/>
          <w:rFonts w:ascii="Times New Roman" w:hAnsi="Times New Roman"/>
          <w:sz w:val="20"/>
          <w:szCs w:val="20"/>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051452">
        <w:rPr>
          <w:rStyle w:val="rvts0"/>
          <w:rFonts w:ascii="Times New Roman" w:hAnsi="Times New Roman"/>
          <w:sz w:val="20"/>
          <w:szCs w:val="20"/>
        </w:rPr>
        <w:t>електропостачальниками</w:t>
      </w:r>
      <w:proofErr w:type="spellEnd"/>
      <w:r w:rsidRPr="00051452">
        <w:rPr>
          <w:rStyle w:val="rvts0"/>
          <w:rFonts w:ascii="Times New Roman" w:hAnsi="Times New Roman"/>
          <w:sz w:val="20"/>
          <w:szCs w:val="20"/>
        </w:rPr>
        <w:t>, які отримали відповідну ліцензію, за договором постачання електричної енергії споживачу.</w:t>
      </w:r>
    </w:p>
    <w:p w14:paraId="23CDEA54" w14:textId="77777777" w:rsidR="00171A09" w:rsidRPr="00051452" w:rsidRDefault="00171A09" w:rsidP="00171A09">
      <w:pPr>
        <w:spacing w:after="120" w:line="240" w:lineRule="auto"/>
        <w:jc w:val="both"/>
        <w:rPr>
          <w:rFonts w:ascii="Times New Roman" w:hAnsi="Times New Roman"/>
          <w:sz w:val="20"/>
          <w:szCs w:val="20"/>
        </w:rPr>
      </w:pPr>
      <w:r w:rsidRPr="00051452">
        <w:rPr>
          <w:rFonts w:ascii="Times New Roman" w:hAnsi="Times New Roman"/>
          <w:sz w:val="20"/>
          <w:szCs w:val="20"/>
        </w:rPr>
        <w:t xml:space="preserve">Інформація про </w:t>
      </w:r>
      <w:proofErr w:type="spellStart"/>
      <w:r w:rsidRPr="00051452">
        <w:rPr>
          <w:rFonts w:ascii="Times New Roman" w:hAnsi="Times New Roman"/>
          <w:sz w:val="20"/>
          <w:szCs w:val="20"/>
        </w:rPr>
        <w:t>електропостачальника</w:t>
      </w:r>
      <w:proofErr w:type="spellEnd"/>
      <w:r w:rsidRPr="00051452">
        <w:rPr>
          <w:rFonts w:ascii="Times New Roman" w:hAnsi="Times New Roman"/>
          <w:sz w:val="20"/>
          <w:szCs w:val="20"/>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051452">
        <w:rPr>
          <w:rFonts w:ascii="Times New Roman" w:hAnsi="Times New Roman"/>
          <w:sz w:val="20"/>
          <w:szCs w:val="20"/>
        </w:rPr>
        <w:t>вебсайті</w:t>
      </w:r>
      <w:proofErr w:type="spellEnd"/>
      <w:r w:rsidRPr="00051452">
        <w:rPr>
          <w:rFonts w:ascii="Times New Roman" w:hAnsi="Times New Roman"/>
          <w:sz w:val="20"/>
          <w:szCs w:val="20"/>
        </w:rPr>
        <w:t xml:space="preserve"> НКРЕКП у розділі: </w:t>
      </w:r>
      <w:hyperlink r:id="rId5" w:history="1">
        <w:r w:rsidRPr="00051452">
          <w:rPr>
            <w:rStyle w:val="a3"/>
            <w:rFonts w:ascii="Times New Roman" w:hAnsi="Times New Roman"/>
            <w:sz w:val="20"/>
            <w:szCs w:val="20"/>
          </w:rPr>
          <w:t>Електрична енергія</w:t>
        </w:r>
      </w:hyperlink>
      <w:r w:rsidRPr="00051452">
        <w:rPr>
          <w:rFonts w:ascii="Times New Roman" w:hAnsi="Times New Roman"/>
          <w:sz w:val="20"/>
          <w:szCs w:val="20"/>
        </w:rPr>
        <w:t>  /  </w:t>
      </w:r>
      <w:hyperlink r:id="rId6" w:history="1">
        <w:r w:rsidRPr="00051452">
          <w:rPr>
            <w:rStyle w:val="a3"/>
            <w:rFonts w:ascii="Times New Roman" w:hAnsi="Times New Roman"/>
            <w:sz w:val="20"/>
            <w:szCs w:val="20"/>
          </w:rPr>
          <w:t>Ліцензування</w:t>
        </w:r>
      </w:hyperlink>
      <w:r w:rsidRPr="00051452">
        <w:rPr>
          <w:rFonts w:ascii="Times New Roman" w:hAnsi="Times New Roman"/>
          <w:sz w:val="20"/>
          <w:szCs w:val="20"/>
        </w:rPr>
        <w:t>  /  </w:t>
      </w:r>
      <w:hyperlink r:id="rId7" w:history="1">
        <w:r w:rsidRPr="00051452">
          <w:rPr>
            <w:rStyle w:val="a3"/>
            <w:rFonts w:ascii="Times New Roman" w:hAnsi="Times New Roman"/>
            <w:sz w:val="20"/>
            <w:szCs w:val="20"/>
          </w:rPr>
          <w:t>Реєстри ліцензіатів</w:t>
        </w:r>
      </w:hyperlink>
      <w:r w:rsidRPr="00051452">
        <w:rPr>
          <w:rFonts w:ascii="Times New Roman" w:hAnsi="Times New Roman"/>
          <w:sz w:val="20"/>
          <w:szCs w:val="20"/>
        </w:rPr>
        <w:t xml:space="preserve"> (вид діяльності — постачання електричної енергії). </w:t>
      </w:r>
    </w:p>
    <w:p w14:paraId="2DA35B81" w14:textId="138D2D7C" w:rsidR="00171A09" w:rsidRPr="00F358F7" w:rsidRDefault="00171A09" w:rsidP="00171A09">
      <w:pPr>
        <w:spacing w:after="120" w:line="240" w:lineRule="auto"/>
        <w:jc w:val="both"/>
        <w:rPr>
          <w:rFonts w:ascii="Times New Roman" w:hAnsi="Times New Roman"/>
          <w:sz w:val="20"/>
          <w:szCs w:val="20"/>
        </w:rPr>
      </w:pPr>
      <w:proofErr w:type="spellStart"/>
      <w:r w:rsidRPr="00051452">
        <w:rPr>
          <w:rFonts w:ascii="Times New Roman" w:hAnsi="Times New Roman"/>
          <w:sz w:val="20"/>
          <w:szCs w:val="20"/>
        </w:rPr>
        <w:t>Електропостачальник</w:t>
      </w:r>
      <w:proofErr w:type="spellEnd"/>
      <w:r w:rsidRPr="00051452">
        <w:rPr>
          <w:rFonts w:ascii="Times New Roman" w:hAnsi="Times New Roman"/>
          <w:sz w:val="20"/>
          <w:szCs w:val="20"/>
        </w:rPr>
        <w:t xml:space="preserve"> повинен забезпечити поставку електричної енергії на об’єкт</w:t>
      </w:r>
      <w:r w:rsidR="00F23D01" w:rsidRPr="00051452">
        <w:rPr>
          <w:rFonts w:ascii="Times New Roman" w:hAnsi="Times New Roman"/>
          <w:sz w:val="20"/>
          <w:szCs w:val="20"/>
        </w:rPr>
        <w:t>и</w:t>
      </w:r>
      <w:r w:rsidRPr="00051452">
        <w:rPr>
          <w:rFonts w:ascii="Times New Roman" w:hAnsi="Times New Roman"/>
          <w:sz w:val="20"/>
          <w:szCs w:val="20"/>
        </w:rPr>
        <w:t xml:space="preserve"> замовника</w:t>
      </w:r>
      <w:r w:rsidR="00F23D01" w:rsidRPr="00051452">
        <w:rPr>
          <w:rFonts w:ascii="Times New Roman" w:hAnsi="Times New Roman"/>
          <w:sz w:val="20"/>
          <w:szCs w:val="20"/>
        </w:rPr>
        <w:t xml:space="preserve"> – вуличне освітлення</w:t>
      </w:r>
      <w:r w:rsidRPr="00051452">
        <w:rPr>
          <w:rFonts w:ascii="Times New Roman" w:hAnsi="Times New Roman"/>
          <w:sz w:val="20"/>
          <w:szCs w:val="20"/>
        </w:rPr>
        <w:t>, як</w:t>
      </w:r>
      <w:r w:rsidR="00F23D01" w:rsidRPr="00051452">
        <w:rPr>
          <w:rFonts w:ascii="Times New Roman" w:hAnsi="Times New Roman"/>
          <w:sz w:val="20"/>
          <w:szCs w:val="20"/>
        </w:rPr>
        <w:t>і</w:t>
      </w:r>
      <w:r w:rsidRPr="00051452">
        <w:rPr>
          <w:rFonts w:ascii="Times New Roman" w:hAnsi="Times New Roman"/>
          <w:sz w:val="20"/>
          <w:szCs w:val="20"/>
        </w:rPr>
        <w:t xml:space="preserve"> знаход</w:t>
      </w:r>
      <w:r w:rsidR="00F23D01" w:rsidRPr="00051452">
        <w:rPr>
          <w:rFonts w:ascii="Times New Roman" w:hAnsi="Times New Roman"/>
          <w:sz w:val="20"/>
          <w:szCs w:val="20"/>
        </w:rPr>
        <w:t>я</w:t>
      </w:r>
      <w:r w:rsidRPr="00051452">
        <w:rPr>
          <w:rFonts w:ascii="Times New Roman" w:hAnsi="Times New Roman"/>
          <w:sz w:val="20"/>
          <w:szCs w:val="20"/>
        </w:rPr>
        <w:t xml:space="preserve">ться за адресою </w:t>
      </w:r>
      <w:r w:rsidR="00F23D01" w:rsidRPr="00051452">
        <w:rPr>
          <w:rFonts w:ascii="Times New Roman" w:hAnsi="Times New Roman"/>
          <w:sz w:val="20"/>
          <w:szCs w:val="20"/>
        </w:rPr>
        <w:t xml:space="preserve">51500, </w:t>
      </w:r>
      <w:r w:rsidR="00095642" w:rsidRPr="00051452">
        <w:rPr>
          <w:rFonts w:ascii="Times New Roman" w:hAnsi="Times New Roman"/>
          <w:sz w:val="20"/>
          <w:szCs w:val="20"/>
        </w:rPr>
        <w:t>Дніпропетровськ</w:t>
      </w:r>
      <w:r w:rsidR="00095642" w:rsidRPr="00095642">
        <w:rPr>
          <w:rFonts w:ascii="Times New Roman" w:hAnsi="Times New Roman"/>
          <w:sz w:val="20"/>
          <w:szCs w:val="20"/>
        </w:rPr>
        <w:t>а</w:t>
      </w:r>
      <w:r w:rsidR="00095642" w:rsidRPr="00051452">
        <w:rPr>
          <w:rFonts w:ascii="Times New Roman" w:hAnsi="Times New Roman"/>
          <w:sz w:val="20"/>
          <w:szCs w:val="20"/>
        </w:rPr>
        <w:t xml:space="preserve"> област</w:t>
      </w:r>
      <w:r w:rsidR="00095642" w:rsidRPr="00095642">
        <w:rPr>
          <w:rFonts w:ascii="Times New Roman" w:hAnsi="Times New Roman"/>
          <w:sz w:val="20"/>
          <w:szCs w:val="20"/>
        </w:rPr>
        <w:t>ь,</w:t>
      </w:r>
      <w:r w:rsidR="00095642" w:rsidRPr="00051452">
        <w:rPr>
          <w:rFonts w:ascii="Times New Roman" w:hAnsi="Times New Roman"/>
          <w:sz w:val="20"/>
          <w:szCs w:val="20"/>
        </w:rPr>
        <w:t xml:space="preserve"> </w:t>
      </w:r>
      <w:r w:rsidR="00F23D01" w:rsidRPr="00051452">
        <w:rPr>
          <w:rFonts w:ascii="Times New Roman" w:hAnsi="Times New Roman"/>
          <w:sz w:val="20"/>
          <w:szCs w:val="20"/>
        </w:rPr>
        <w:t xml:space="preserve">м. Тернівка </w:t>
      </w:r>
      <w:r w:rsidRPr="00051452">
        <w:rPr>
          <w:rFonts w:ascii="Times New Roman" w:hAnsi="Times New Roman"/>
          <w:sz w:val="20"/>
          <w:szCs w:val="20"/>
        </w:rPr>
        <w:t>та підключен</w:t>
      </w:r>
      <w:r w:rsidR="00F23D01" w:rsidRPr="00051452">
        <w:rPr>
          <w:rFonts w:ascii="Times New Roman" w:hAnsi="Times New Roman"/>
          <w:sz w:val="20"/>
          <w:szCs w:val="20"/>
        </w:rPr>
        <w:t>і</w:t>
      </w:r>
      <w:r w:rsidRPr="00051452">
        <w:rPr>
          <w:rFonts w:ascii="Times New Roman" w:hAnsi="Times New Roman"/>
          <w:sz w:val="20"/>
          <w:szCs w:val="20"/>
        </w:rPr>
        <w:t xml:space="preserve"> до місцевих розподільчих мереж відповідно до вимог Кодексу розподільчих систем, технічні та якісні характеристики як</w:t>
      </w:r>
      <w:r w:rsidR="00F23D01" w:rsidRPr="00051452">
        <w:rPr>
          <w:rFonts w:ascii="Times New Roman" w:hAnsi="Times New Roman"/>
          <w:sz w:val="20"/>
          <w:szCs w:val="20"/>
        </w:rPr>
        <w:t>их</w:t>
      </w:r>
      <w:r w:rsidRPr="00051452">
        <w:rPr>
          <w:rFonts w:ascii="Times New Roman" w:hAnsi="Times New Roman"/>
          <w:sz w:val="20"/>
          <w:szCs w:val="20"/>
        </w:rPr>
        <w:t xml:space="preserve">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6EFA262C" w14:textId="77777777" w:rsidR="00171A09" w:rsidRPr="00F358F7" w:rsidRDefault="00171A09" w:rsidP="00171A09">
      <w:pPr>
        <w:spacing w:after="120" w:line="240" w:lineRule="auto"/>
        <w:ind w:firstLine="708"/>
        <w:jc w:val="both"/>
        <w:rPr>
          <w:rFonts w:ascii="Times New Roman" w:hAnsi="Times New Roman"/>
          <w:sz w:val="20"/>
          <w:szCs w:val="20"/>
        </w:rPr>
      </w:pPr>
    </w:p>
    <w:p w14:paraId="0D975CAD" w14:textId="452F48FA" w:rsidR="00171A09" w:rsidRPr="00F358F7" w:rsidRDefault="00171A09" w:rsidP="00171A09">
      <w:pPr>
        <w:spacing w:after="120" w:line="240" w:lineRule="auto"/>
        <w:jc w:val="both"/>
        <w:rPr>
          <w:rFonts w:ascii="Times New Roman" w:hAnsi="Times New Roman"/>
          <w:sz w:val="20"/>
          <w:szCs w:val="20"/>
        </w:rPr>
      </w:pPr>
      <w:r w:rsidRPr="00C728F9">
        <w:rPr>
          <w:rFonts w:ascii="Times New Roman" w:hAnsi="Times New Roman"/>
          <w:b/>
          <w:sz w:val="20"/>
          <w:szCs w:val="20"/>
        </w:rPr>
        <w:t>Об</w:t>
      </w:r>
      <w:r>
        <w:rPr>
          <w:rFonts w:ascii="Times New Roman" w:hAnsi="Times New Roman"/>
          <w:b/>
          <w:sz w:val="20"/>
          <w:szCs w:val="20"/>
        </w:rPr>
        <w:t>ґ</w:t>
      </w:r>
      <w:r w:rsidRPr="00C728F9">
        <w:rPr>
          <w:rFonts w:ascii="Times New Roman" w:hAnsi="Times New Roman"/>
          <w:b/>
          <w:sz w:val="20"/>
          <w:szCs w:val="20"/>
        </w:rPr>
        <w:t xml:space="preserve">рунтування </w:t>
      </w:r>
      <w:r>
        <w:rPr>
          <w:rFonts w:ascii="Times New Roman" w:hAnsi="Times New Roman"/>
          <w:b/>
          <w:sz w:val="20"/>
          <w:szCs w:val="20"/>
        </w:rPr>
        <w:t>т</w:t>
      </w:r>
      <w:r w:rsidRPr="00F358F7">
        <w:rPr>
          <w:rFonts w:ascii="Times New Roman" w:hAnsi="Times New Roman"/>
          <w:b/>
          <w:sz w:val="20"/>
          <w:szCs w:val="20"/>
        </w:rPr>
        <w:t>ехнічн</w:t>
      </w:r>
      <w:r>
        <w:rPr>
          <w:rFonts w:ascii="Times New Roman" w:hAnsi="Times New Roman"/>
          <w:b/>
          <w:sz w:val="20"/>
          <w:szCs w:val="20"/>
        </w:rPr>
        <w:t>их</w:t>
      </w:r>
      <w:r w:rsidRPr="00F358F7">
        <w:rPr>
          <w:rFonts w:ascii="Times New Roman" w:hAnsi="Times New Roman"/>
          <w:b/>
          <w:sz w:val="20"/>
          <w:szCs w:val="20"/>
        </w:rPr>
        <w:t xml:space="preserve"> характеристик. </w:t>
      </w:r>
      <w:r w:rsidRPr="00F358F7">
        <w:rPr>
          <w:rFonts w:ascii="Times New Roman" w:hAnsi="Times New Roman"/>
          <w:sz w:val="20"/>
          <w:szCs w:val="20"/>
        </w:rPr>
        <w:t xml:space="preserve">Термін постачання </w:t>
      </w:r>
      <w:r>
        <w:rPr>
          <w:rFonts w:ascii="Times New Roman" w:hAnsi="Times New Roman"/>
          <w:sz w:val="20"/>
          <w:szCs w:val="20"/>
        </w:rPr>
        <w:t>—</w:t>
      </w:r>
      <w:r w:rsidRPr="00F358F7">
        <w:rPr>
          <w:rFonts w:ascii="Times New Roman" w:hAnsi="Times New Roman"/>
          <w:sz w:val="20"/>
          <w:szCs w:val="20"/>
        </w:rPr>
        <w:t xml:space="preserve"> </w:t>
      </w:r>
      <w:r w:rsidR="00B25443">
        <w:rPr>
          <w:rFonts w:ascii="Times New Roman" w:hAnsi="Times New Roman"/>
          <w:sz w:val="20"/>
          <w:szCs w:val="20"/>
        </w:rPr>
        <w:t>01.01.2022р. -</w:t>
      </w:r>
      <w:r w:rsidRPr="00F358F7">
        <w:rPr>
          <w:rFonts w:ascii="Times New Roman" w:hAnsi="Times New Roman"/>
          <w:sz w:val="20"/>
          <w:szCs w:val="20"/>
        </w:rPr>
        <w:t xml:space="preserve"> </w:t>
      </w:r>
      <w:r w:rsidR="00F23D01">
        <w:rPr>
          <w:rFonts w:ascii="Times New Roman" w:hAnsi="Times New Roman"/>
          <w:sz w:val="20"/>
          <w:szCs w:val="20"/>
        </w:rPr>
        <w:t>31.12.2</w:t>
      </w:r>
      <w:r w:rsidRPr="00F358F7">
        <w:rPr>
          <w:rFonts w:ascii="Times New Roman" w:hAnsi="Times New Roman"/>
          <w:sz w:val="20"/>
          <w:szCs w:val="20"/>
        </w:rPr>
        <w:t>02</w:t>
      </w:r>
      <w:r w:rsidR="00B25443">
        <w:rPr>
          <w:rFonts w:ascii="Times New Roman" w:hAnsi="Times New Roman"/>
          <w:sz w:val="20"/>
          <w:szCs w:val="20"/>
        </w:rPr>
        <w:t>2</w:t>
      </w:r>
      <w:r w:rsidRPr="00F358F7">
        <w:rPr>
          <w:rFonts w:ascii="Times New Roman" w:hAnsi="Times New Roman"/>
          <w:sz w:val="20"/>
          <w:szCs w:val="20"/>
        </w:rPr>
        <w:t xml:space="preserve">р. </w:t>
      </w:r>
    </w:p>
    <w:p w14:paraId="02CB018A" w14:textId="48DCE429" w:rsidR="00171A09" w:rsidRPr="00F358F7" w:rsidRDefault="00171A09" w:rsidP="00171A09">
      <w:pPr>
        <w:spacing w:after="120" w:line="240" w:lineRule="auto"/>
        <w:jc w:val="both"/>
        <w:rPr>
          <w:rFonts w:ascii="Times New Roman" w:hAnsi="Times New Roman"/>
          <w:sz w:val="20"/>
          <w:szCs w:val="20"/>
        </w:rPr>
      </w:pPr>
      <w:r w:rsidRPr="00F358F7">
        <w:rPr>
          <w:rFonts w:ascii="Times New Roman" w:hAnsi="Times New Roman"/>
          <w:sz w:val="20"/>
          <w:szCs w:val="20"/>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w:t>
      </w:r>
      <w:r>
        <w:rPr>
          <w:rFonts w:ascii="Times New Roman" w:hAnsi="Times New Roman"/>
          <w:sz w:val="20"/>
          <w:szCs w:val="20"/>
        </w:rPr>
        <w:t>,</w:t>
      </w:r>
      <w:r w:rsidRPr="00F358F7">
        <w:rPr>
          <w:rFonts w:ascii="Times New Roman" w:hAnsi="Times New Roman"/>
          <w:sz w:val="20"/>
          <w:szCs w:val="20"/>
        </w:rPr>
        <w:t xml:space="preserve"> необхідний для забезпечення діяльності та власних потреб об’єктів </w:t>
      </w:r>
      <w:r>
        <w:rPr>
          <w:rFonts w:ascii="Times New Roman" w:hAnsi="Times New Roman"/>
          <w:sz w:val="20"/>
          <w:szCs w:val="20"/>
        </w:rPr>
        <w:t>з</w:t>
      </w:r>
      <w:r w:rsidRPr="00F358F7">
        <w:rPr>
          <w:rFonts w:ascii="Times New Roman" w:hAnsi="Times New Roman"/>
          <w:sz w:val="20"/>
          <w:szCs w:val="20"/>
        </w:rPr>
        <w:t>амовника, та враховуючи обсяги споживання п</w:t>
      </w:r>
      <w:r w:rsidR="00F23D01">
        <w:rPr>
          <w:rFonts w:ascii="Times New Roman" w:hAnsi="Times New Roman"/>
          <w:sz w:val="20"/>
          <w:szCs w:val="20"/>
        </w:rPr>
        <w:t>опе</w:t>
      </w:r>
      <w:r w:rsidRPr="00F358F7">
        <w:rPr>
          <w:rFonts w:ascii="Times New Roman" w:hAnsi="Times New Roman"/>
          <w:sz w:val="20"/>
          <w:szCs w:val="20"/>
        </w:rPr>
        <w:t xml:space="preserve">реднього </w:t>
      </w:r>
      <w:r w:rsidR="00F23D01">
        <w:rPr>
          <w:rFonts w:ascii="Times New Roman" w:hAnsi="Times New Roman"/>
          <w:sz w:val="20"/>
          <w:szCs w:val="20"/>
        </w:rPr>
        <w:t>періоду 01.01.202</w:t>
      </w:r>
      <w:r w:rsidR="00B25443">
        <w:rPr>
          <w:rFonts w:ascii="Times New Roman" w:hAnsi="Times New Roman"/>
          <w:sz w:val="20"/>
          <w:szCs w:val="20"/>
        </w:rPr>
        <w:t>2</w:t>
      </w:r>
      <w:r w:rsidR="00F23D01">
        <w:rPr>
          <w:rFonts w:ascii="Times New Roman" w:hAnsi="Times New Roman"/>
          <w:sz w:val="20"/>
          <w:szCs w:val="20"/>
        </w:rPr>
        <w:t>-01.10.202</w:t>
      </w:r>
      <w:r w:rsidR="00B25443">
        <w:rPr>
          <w:rFonts w:ascii="Times New Roman" w:hAnsi="Times New Roman"/>
          <w:sz w:val="20"/>
          <w:szCs w:val="20"/>
        </w:rPr>
        <w:t>2</w:t>
      </w:r>
      <w:r w:rsidRPr="00F358F7">
        <w:rPr>
          <w:rFonts w:ascii="Times New Roman" w:hAnsi="Times New Roman"/>
          <w:sz w:val="20"/>
          <w:szCs w:val="20"/>
        </w:rPr>
        <w:t xml:space="preserve"> року</w:t>
      </w:r>
      <w:r>
        <w:rPr>
          <w:rFonts w:ascii="Times New Roman" w:hAnsi="Times New Roman"/>
          <w:sz w:val="20"/>
          <w:szCs w:val="20"/>
        </w:rPr>
        <w:t>,</w:t>
      </w:r>
      <w:r w:rsidRPr="00F358F7">
        <w:rPr>
          <w:rFonts w:ascii="Times New Roman" w:hAnsi="Times New Roman"/>
          <w:sz w:val="20"/>
          <w:szCs w:val="20"/>
        </w:rPr>
        <w:t xml:space="preserve"> становить </w:t>
      </w:r>
      <w:r w:rsidR="00B25443">
        <w:rPr>
          <w:rFonts w:ascii="Times New Roman" w:hAnsi="Times New Roman"/>
          <w:sz w:val="20"/>
          <w:szCs w:val="20"/>
        </w:rPr>
        <w:t>422 153</w:t>
      </w:r>
      <w:r w:rsidRPr="00F358F7">
        <w:rPr>
          <w:rFonts w:ascii="Times New Roman" w:hAnsi="Times New Roman"/>
          <w:sz w:val="20"/>
          <w:szCs w:val="20"/>
        </w:rPr>
        <w:t xml:space="preserve"> кВт.</w:t>
      </w:r>
      <w:r>
        <w:rPr>
          <w:rFonts w:ascii="Times New Roman" w:hAnsi="Times New Roman"/>
          <w:sz w:val="20"/>
          <w:szCs w:val="20"/>
        </w:rPr>
        <w:t xml:space="preserve"> </w:t>
      </w:r>
      <w:r w:rsidRPr="00F358F7">
        <w:rPr>
          <w:rFonts w:ascii="Times New Roman" w:hAnsi="Times New Roman"/>
          <w:sz w:val="20"/>
          <w:szCs w:val="20"/>
        </w:rPr>
        <w:t>год.</w:t>
      </w:r>
    </w:p>
    <w:p w14:paraId="4106B073" w14:textId="77777777" w:rsidR="00171A09" w:rsidRPr="00F358F7" w:rsidRDefault="00171A09" w:rsidP="00171A09">
      <w:pPr>
        <w:spacing w:after="120" w:line="240" w:lineRule="auto"/>
        <w:ind w:firstLine="708"/>
        <w:jc w:val="both"/>
        <w:rPr>
          <w:rFonts w:ascii="Times New Roman" w:hAnsi="Times New Roman"/>
          <w:sz w:val="20"/>
          <w:szCs w:val="20"/>
        </w:rPr>
      </w:pPr>
    </w:p>
    <w:p w14:paraId="38ABF0CA" w14:textId="77777777" w:rsidR="00171A09" w:rsidRPr="00F358F7" w:rsidRDefault="00171A09" w:rsidP="00171A09">
      <w:pPr>
        <w:spacing w:after="120" w:line="240" w:lineRule="auto"/>
        <w:jc w:val="both"/>
        <w:rPr>
          <w:rFonts w:ascii="Times New Roman" w:hAnsi="Times New Roman"/>
          <w:sz w:val="20"/>
          <w:szCs w:val="20"/>
        </w:rPr>
      </w:pPr>
      <w:r w:rsidRPr="003E373E">
        <w:rPr>
          <w:rFonts w:ascii="Times New Roman" w:hAnsi="Times New Roman"/>
          <w:b/>
          <w:sz w:val="20"/>
          <w:szCs w:val="20"/>
        </w:rPr>
        <w:t>Об</w:t>
      </w:r>
      <w:r>
        <w:rPr>
          <w:rFonts w:ascii="Times New Roman" w:hAnsi="Times New Roman"/>
          <w:b/>
          <w:sz w:val="20"/>
          <w:szCs w:val="20"/>
        </w:rPr>
        <w:t>ґ</w:t>
      </w:r>
      <w:r w:rsidRPr="003E373E">
        <w:rPr>
          <w:rFonts w:ascii="Times New Roman" w:hAnsi="Times New Roman"/>
          <w:b/>
          <w:sz w:val="20"/>
          <w:szCs w:val="20"/>
        </w:rPr>
        <w:t xml:space="preserve">рунтування </w:t>
      </w:r>
      <w:r>
        <w:rPr>
          <w:rFonts w:ascii="Times New Roman" w:hAnsi="Times New Roman"/>
          <w:b/>
          <w:sz w:val="20"/>
          <w:szCs w:val="20"/>
        </w:rPr>
        <w:t>я</w:t>
      </w:r>
      <w:r w:rsidRPr="00F358F7">
        <w:rPr>
          <w:rFonts w:ascii="Times New Roman" w:hAnsi="Times New Roman"/>
          <w:b/>
          <w:sz w:val="20"/>
          <w:szCs w:val="20"/>
        </w:rPr>
        <w:t>кісн</w:t>
      </w:r>
      <w:r>
        <w:rPr>
          <w:rFonts w:ascii="Times New Roman" w:hAnsi="Times New Roman"/>
          <w:b/>
          <w:sz w:val="20"/>
          <w:szCs w:val="20"/>
        </w:rPr>
        <w:t>их</w:t>
      </w:r>
      <w:r w:rsidRPr="00F358F7">
        <w:rPr>
          <w:rFonts w:ascii="Times New Roman" w:hAnsi="Times New Roman"/>
          <w:b/>
          <w:sz w:val="20"/>
          <w:szCs w:val="20"/>
        </w:rPr>
        <w:t xml:space="preserve"> характеристик</w:t>
      </w:r>
      <w:r w:rsidRPr="00F358F7">
        <w:rPr>
          <w:rFonts w:ascii="Times New Roman" w:hAnsi="Times New Roman"/>
          <w:sz w:val="20"/>
          <w:szCs w:val="20"/>
        </w:rPr>
        <w:t xml:space="preserve">. Пунктом 1.1.2 глави 1.1 розділу І ПРРЕЕ визначено, що </w:t>
      </w:r>
      <w:bookmarkStart w:id="4" w:name="w1_1"/>
      <w:r w:rsidRPr="00F358F7">
        <w:rPr>
          <w:rFonts w:ascii="Times New Roman" w:hAnsi="Times New Roman"/>
          <w:sz w:val="20"/>
          <w:szCs w:val="20"/>
        </w:rPr>
        <w:t>якість</w:t>
      </w:r>
      <w:bookmarkEnd w:id="4"/>
      <w:r w:rsidRPr="00F358F7">
        <w:rPr>
          <w:rFonts w:ascii="Times New Roman" w:hAnsi="Times New Roman"/>
          <w:sz w:val="20"/>
          <w:szCs w:val="20"/>
        </w:rPr>
        <w:t xml:space="preserve"> електропостачання </w:t>
      </w:r>
      <w:r>
        <w:rPr>
          <w:rFonts w:ascii="Times New Roman" w:hAnsi="Times New Roman"/>
          <w:sz w:val="20"/>
          <w:szCs w:val="20"/>
        </w:rPr>
        <w:t xml:space="preserve">— </w:t>
      </w:r>
      <w:r w:rsidRPr="00F358F7">
        <w:rPr>
          <w:rFonts w:ascii="Times New Roman" w:hAnsi="Times New Roman"/>
          <w:sz w:val="20"/>
          <w:szCs w:val="20"/>
        </w:rPr>
        <w:t xml:space="preserve">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5" w:name="w1_2"/>
      <w:r w:rsidRPr="00F358F7">
        <w:rPr>
          <w:rFonts w:ascii="Times New Roman" w:hAnsi="Times New Roman"/>
          <w:sz w:val="20"/>
          <w:szCs w:val="20"/>
        </w:rPr>
        <w:t>якість</w:t>
      </w:r>
      <w:bookmarkEnd w:id="5"/>
      <w:r w:rsidRPr="00F358F7">
        <w:rPr>
          <w:rFonts w:ascii="Times New Roman" w:hAnsi="Times New Roman"/>
          <w:sz w:val="20"/>
          <w:szCs w:val="20"/>
        </w:rPr>
        <w:t xml:space="preserve"> електричної енергії.</w:t>
      </w:r>
    </w:p>
    <w:p w14:paraId="37414B07" w14:textId="77777777" w:rsidR="00171A09" w:rsidRPr="00F358F7" w:rsidRDefault="00171A09" w:rsidP="00171A09">
      <w:pPr>
        <w:spacing w:after="120" w:line="240" w:lineRule="auto"/>
        <w:jc w:val="both"/>
        <w:rPr>
          <w:rFonts w:ascii="Times New Roman" w:eastAsia="Times New Roman" w:hAnsi="Times New Roman"/>
          <w:sz w:val="20"/>
          <w:szCs w:val="20"/>
          <w:lang w:eastAsia="uk-UA"/>
        </w:rPr>
      </w:pP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забезпечує дотримання загальних та гарантованих стандартів якості надання послуг з електропостачання, </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тому числі тих, що передбачені згідно </w:t>
      </w:r>
      <w:r>
        <w:rPr>
          <w:rFonts w:ascii="Times New Roman" w:eastAsia="Times New Roman" w:hAnsi="Times New Roman"/>
          <w:sz w:val="20"/>
          <w:szCs w:val="20"/>
          <w:lang w:eastAsia="uk-UA"/>
        </w:rPr>
        <w:t xml:space="preserve">з </w:t>
      </w:r>
      <w:r w:rsidRPr="00F358F7">
        <w:rPr>
          <w:rFonts w:ascii="Times New Roman" w:eastAsia="Times New Roman" w:hAnsi="Times New Roman"/>
          <w:sz w:val="20"/>
          <w:szCs w:val="20"/>
          <w:lang w:eastAsia="uk-UA"/>
        </w:rPr>
        <w:t>Порядк</w:t>
      </w:r>
      <w:r>
        <w:rPr>
          <w:rFonts w:ascii="Times New Roman" w:eastAsia="Times New Roman" w:hAnsi="Times New Roman"/>
          <w:sz w:val="20"/>
          <w:szCs w:val="20"/>
          <w:lang w:eastAsia="uk-UA"/>
        </w:rPr>
        <w:t>ом</w:t>
      </w:r>
      <w:r w:rsidRPr="00F358F7">
        <w:rPr>
          <w:rFonts w:ascii="Times New Roman" w:eastAsia="Times New Roman" w:hAnsi="Times New Roman"/>
          <w:sz w:val="20"/>
          <w:szCs w:val="20"/>
          <w:lang w:eastAsia="uk-UA"/>
        </w:rPr>
        <w:t xml:space="preserve"> </w:t>
      </w:r>
      <w:r>
        <w:rPr>
          <w:rFonts w:ascii="Times New Roman" w:eastAsia="Times New Roman" w:hAnsi="Times New Roman"/>
          <w:sz w:val="20"/>
          <w:szCs w:val="20"/>
          <w:lang w:eastAsia="uk-UA"/>
        </w:rPr>
        <w:t xml:space="preserve">№ </w:t>
      </w:r>
      <w:r w:rsidRPr="00F358F7">
        <w:rPr>
          <w:rFonts w:ascii="Times New Roman" w:eastAsia="Times New Roman" w:hAnsi="Times New Roman"/>
          <w:sz w:val="20"/>
          <w:szCs w:val="20"/>
          <w:lang w:eastAsia="uk-UA"/>
        </w:rPr>
        <w:t>375, Закон</w:t>
      </w:r>
      <w:r>
        <w:rPr>
          <w:rFonts w:ascii="Times New Roman" w:eastAsia="Times New Roman" w:hAnsi="Times New Roman"/>
          <w:sz w:val="20"/>
          <w:szCs w:val="20"/>
          <w:lang w:eastAsia="uk-UA"/>
        </w:rPr>
        <w:t>ом</w:t>
      </w:r>
      <w:r w:rsidRPr="00F358F7">
        <w:rPr>
          <w:rFonts w:ascii="Times New Roman" w:eastAsia="Times New Roman" w:hAnsi="Times New Roman"/>
          <w:sz w:val="20"/>
          <w:szCs w:val="20"/>
          <w:lang w:eastAsia="uk-UA"/>
        </w:rPr>
        <w:t>, ПРРЕЕ, КСР, умов</w:t>
      </w:r>
      <w:r>
        <w:rPr>
          <w:rFonts w:ascii="Times New Roman" w:eastAsia="Times New Roman" w:hAnsi="Times New Roman"/>
          <w:sz w:val="20"/>
          <w:szCs w:val="20"/>
          <w:lang w:eastAsia="uk-UA"/>
        </w:rPr>
        <w:t>ами</w:t>
      </w:r>
      <w:r w:rsidRPr="00F358F7">
        <w:rPr>
          <w:rFonts w:ascii="Times New Roman" w:eastAsia="Times New Roman" w:hAnsi="Times New Roman"/>
          <w:sz w:val="20"/>
          <w:szCs w:val="20"/>
          <w:lang w:eastAsia="uk-UA"/>
        </w:rPr>
        <w:t xml:space="preserve"> договору про постачання електричної енергії (договору про закупівлю) та інши</w:t>
      </w:r>
      <w:r>
        <w:rPr>
          <w:rFonts w:ascii="Times New Roman" w:eastAsia="Times New Roman" w:hAnsi="Times New Roman"/>
          <w:sz w:val="20"/>
          <w:szCs w:val="20"/>
          <w:lang w:eastAsia="uk-UA"/>
        </w:rPr>
        <w:t>ми</w:t>
      </w:r>
      <w:r w:rsidRPr="00F358F7">
        <w:rPr>
          <w:rFonts w:ascii="Times New Roman" w:eastAsia="Times New Roman" w:hAnsi="Times New Roman"/>
          <w:sz w:val="20"/>
          <w:szCs w:val="20"/>
          <w:lang w:eastAsia="uk-UA"/>
        </w:rPr>
        <w:t xml:space="preserve"> нормативно-правови</w:t>
      </w:r>
      <w:r>
        <w:rPr>
          <w:rFonts w:ascii="Times New Roman" w:eastAsia="Times New Roman" w:hAnsi="Times New Roman"/>
          <w:sz w:val="20"/>
          <w:szCs w:val="20"/>
          <w:lang w:eastAsia="uk-UA"/>
        </w:rPr>
        <w:t>ми</w:t>
      </w:r>
      <w:r w:rsidRPr="00F358F7">
        <w:rPr>
          <w:rFonts w:ascii="Times New Roman" w:eastAsia="Times New Roman" w:hAnsi="Times New Roman"/>
          <w:sz w:val="20"/>
          <w:szCs w:val="20"/>
          <w:lang w:eastAsia="uk-UA"/>
        </w:rPr>
        <w:t xml:space="preserve"> акт</w:t>
      </w:r>
      <w:r>
        <w:rPr>
          <w:rFonts w:ascii="Times New Roman" w:eastAsia="Times New Roman" w:hAnsi="Times New Roman"/>
          <w:sz w:val="20"/>
          <w:szCs w:val="20"/>
          <w:lang w:eastAsia="uk-UA"/>
        </w:rPr>
        <w:t>ами</w:t>
      </w:r>
      <w:r w:rsidRPr="00F358F7">
        <w:rPr>
          <w:rFonts w:ascii="Times New Roman" w:eastAsia="Times New Roman" w:hAnsi="Times New Roman"/>
          <w:sz w:val="20"/>
          <w:szCs w:val="20"/>
          <w:lang w:eastAsia="uk-UA"/>
        </w:rPr>
        <w:t xml:space="preserve">. Згідно </w:t>
      </w:r>
      <w:r>
        <w:rPr>
          <w:rFonts w:ascii="Times New Roman" w:eastAsia="Times New Roman" w:hAnsi="Times New Roman"/>
          <w:sz w:val="20"/>
          <w:szCs w:val="20"/>
          <w:lang w:eastAsia="uk-UA"/>
        </w:rPr>
        <w:t xml:space="preserve">зі </w:t>
      </w:r>
      <w:r w:rsidRPr="00F358F7">
        <w:rPr>
          <w:rFonts w:ascii="Times New Roman" w:eastAsia="Times New Roman" w:hAnsi="Times New Roman"/>
          <w:sz w:val="20"/>
          <w:szCs w:val="20"/>
          <w:lang w:eastAsia="uk-UA"/>
        </w:rPr>
        <w:t>ст</w:t>
      </w:r>
      <w:r>
        <w:rPr>
          <w:rFonts w:ascii="Times New Roman" w:eastAsia="Times New Roman" w:hAnsi="Times New Roman"/>
          <w:sz w:val="20"/>
          <w:szCs w:val="20"/>
          <w:lang w:eastAsia="uk-UA"/>
        </w:rPr>
        <w:t>аттею</w:t>
      </w:r>
      <w:r w:rsidRPr="00F358F7">
        <w:rPr>
          <w:rFonts w:ascii="Times New Roman" w:eastAsia="Times New Roman" w:hAnsi="Times New Roman"/>
          <w:sz w:val="20"/>
          <w:szCs w:val="20"/>
          <w:lang w:eastAsia="uk-UA"/>
        </w:rPr>
        <w:t xml:space="preserve"> 18 Закон</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 xml:space="preserve">тосовно технічних, якісних характеристик предмета закупівлі передбачається необхідність застосування заходів із захисту довкілля, </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тому числі під час виконання договору про закупівлю</w:t>
      </w:r>
      <w:r>
        <w:rPr>
          <w:rFonts w:ascii="Times New Roman" w:eastAsia="Times New Roman" w:hAnsi="Times New Roman"/>
          <w:sz w:val="20"/>
          <w:szCs w:val="20"/>
          <w:lang w:eastAsia="uk-UA"/>
        </w:rPr>
        <w:t>.</w:t>
      </w:r>
      <w:r w:rsidRPr="00F358F7">
        <w:rPr>
          <w:rFonts w:ascii="Times New Roman" w:eastAsia="Times New Roman" w:hAnsi="Times New Roman"/>
          <w:sz w:val="20"/>
          <w:szCs w:val="20"/>
          <w:lang w:eastAsia="uk-UA"/>
        </w:rPr>
        <w:t xml:space="preserve"> </w:t>
      </w:r>
      <w:proofErr w:type="spellStart"/>
      <w:r>
        <w:rPr>
          <w:rFonts w:ascii="Times New Roman" w:eastAsia="Times New Roman" w:hAnsi="Times New Roman"/>
          <w:sz w:val="20"/>
          <w:szCs w:val="20"/>
          <w:lang w:eastAsia="uk-UA"/>
        </w:rPr>
        <w:t>Е</w:t>
      </w:r>
      <w:r w:rsidRPr="00F358F7">
        <w:rPr>
          <w:rFonts w:ascii="Times New Roman" w:eastAsia="Times New Roman" w:hAnsi="Times New Roman"/>
          <w:sz w:val="20"/>
          <w:szCs w:val="20"/>
          <w:lang w:eastAsia="uk-UA"/>
        </w:rPr>
        <w:t>лектропостачальник</w:t>
      </w:r>
      <w:proofErr w:type="spellEnd"/>
      <w:r w:rsidRPr="00F358F7">
        <w:rPr>
          <w:rFonts w:ascii="Times New Roman" w:eastAsia="Times New Roman" w:hAnsi="Times New Roman"/>
          <w:sz w:val="20"/>
          <w:szCs w:val="20"/>
          <w:lang w:eastAsia="uk-UA"/>
        </w:rPr>
        <w:t xml:space="preserve"> зобов’язується дотримуватис</w:t>
      </w:r>
      <w:r>
        <w:rPr>
          <w:rFonts w:ascii="Times New Roman" w:eastAsia="Times New Roman" w:hAnsi="Times New Roman"/>
          <w:sz w:val="20"/>
          <w:szCs w:val="20"/>
          <w:lang w:eastAsia="uk-UA"/>
        </w:rPr>
        <w:t>я</w:t>
      </w:r>
      <w:r w:rsidRPr="00F358F7">
        <w:rPr>
          <w:rFonts w:ascii="Times New Roman" w:eastAsia="Times New Roman" w:hAnsi="Times New Roman"/>
          <w:sz w:val="20"/>
          <w:szCs w:val="20"/>
          <w:lang w:eastAsia="uk-UA"/>
        </w:rPr>
        <w:t xml:space="preserve"> передбачених чинним законодавством вимог щодо застосування заходів із захисту довкілля.</w:t>
      </w:r>
    </w:p>
    <w:p w14:paraId="5EE8169F" w14:textId="77777777" w:rsidR="00171A09" w:rsidRPr="00F358F7" w:rsidRDefault="00171A09" w:rsidP="00171A09">
      <w:pPr>
        <w:spacing w:after="120" w:line="240" w:lineRule="auto"/>
        <w:jc w:val="both"/>
        <w:rPr>
          <w:rFonts w:ascii="Times New Roman" w:eastAsia="Times New Roman" w:hAnsi="Times New Roman"/>
          <w:sz w:val="20"/>
          <w:szCs w:val="20"/>
          <w:lang w:eastAsia="uk-UA"/>
        </w:rPr>
      </w:pP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зобов'язується здійснювати своєчасну закупівлю електричної енергії в обсягах для забезпечення безперервного надання послуг </w:t>
      </w:r>
      <w:r>
        <w:rPr>
          <w:rFonts w:ascii="Times New Roman" w:eastAsia="Times New Roman" w:hAnsi="Times New Roman"/>
          <w:sz w:val="20"/>
          <w:szCs w:val="20"/>
          <w:lang w:eastAsia="uk-UA"/>
        </w:rPr>
        <w:t>і</w:t>
      </w:r>
      <w:r w:rsidRPr="00F358F7">
        <w:rPr>
          <w:rFonts w:ascii="Times New Roman" w:eastAsia="Times New Roman" w:hAnsi="Times New Roman"/>
          <w:sz w:val="20"/>
          <w:szCs w:val="20"/>
          <w:lang w:eastAsia="uk-UA"/>
        </w:rPr>
        <w:t xml:space="preserve">з постачання електричної енергії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що за належних умов забезпечать задоволення попиту на споживання електричної енергії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w:t>
      </w: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зобов'язується забезпечити комерційну якість послуг, які надаються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що передбачає вчасне та повне інформування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а (замовника)</w:t>
      </w:r>
      <w:r w:rsidRPr="00F358F7">
        <w:rPr>
          <w:rFonts w:ascii="Times New Roman" w:eastAsia="Times New Roman" w:hAnsi="Times New Roman"/>
          <w:sz w:val="20"/>
          <w:szCs w:val="20"/>
          <w:lang w:eastAsia="uk-UA"/>
        </w:rPr>
        <w:t xml:space="preserve">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Pr>
          <w:rFonts w:ascii="Times New Roman" w:eastAsia="Times New Roman" w:hAnsi="Times New Roman"/>
          <w:sz w:val="20"/>
          <w:szCs w:val="20"/>
          <w:lang w:eastAsia="uk-UA"/>
        </w:rPr>
        <w:t>е</w:t>
      </w:r>
      <w:r w:rsidRPr="00F358F7">
        <w:rPr>
          <w:rFonts w:ascii="Times New Roman" w:eastAsia="Times New Roman" w:hAnsi="Times New Roman"/>
          <w:sz w:val="20"/>
          <w:szCs w:val="20"/>
          <w:lang w:eastAsia="uk-UA"/>
        </w:rPr>
        <w:t>лектропостачальником</w:t>
      </w:r>
      <w:proofErr w:type="spellEnd"/>
      <w:r w:rsidRPr="00F358F7">
        <w:rPr>
          <w:rFonts w:ascii="Times New Roman" w:eastAsia="Times New Roman" w:hAnsi="Times New Roman"/>
          <w:sz w:val="20"/>
          <w:szCs w:val="20"/>
          <w:lang w:eastAsia="uk-UA"/>
        </w:rPr>
        <w:t xml:space="preserve"> та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ем (замовником)</w:t>
      </w:r>
      <w:r w:rsidRPr="00F358F7">
        <w:rPr>
          <w:rFonts w:ascii="Times New Roman" w:eastAsia="Times New Roman" w:hAnsi="Times New Roman"/>
          <w:sz w:val="20"/>
          <w:szCs w:val="20"/>
          <w:lang w:eastAsia="uk-UA"/>
        </w:rPr>
        <w:t xml:space="preserve">, ведення точних та прозорих розрахунків із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ем (замовником)</w:t>
      </w:r>
      <w:r w:rsidRPr="00F358F7">
        <w:rPr>
          <w:rFonts w:ascii="Times New Roman" w:eastAsia="Times New Roman" w:hAnsi="Times New Roman"/>
          <w:sz w:val="20"/>
          <w:szCs w:val="20"/>
          <w:lang w:eastAsia="uk-UA"/>
        </w:rPr>
        <w:t xml:space="preserve">, а також можливість вирішення спірних питань шляхом досудового врегулювання.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 xml:space="preserve"> (замовник)</w:t>
      </w:r>
      <w:r w:rsidRPr="00F358F7">
        <w:rPr>
          <w:rFonts w:ascii="Times New Roman" w:eastAsia="Times New Roman" w:hAnsi="Times New Roman"/>
          <w:sz w:val="20"/>
          <w:szCs w:val="20"/>
          <w:lang w:eastAsia="uk-UA"/>
        </w:rPr>
        <w:t xml:space="preserve"> має право на отримання компенсації за недотримання показників комерційної якості надання послуг </w:t>
      </w:r>
      <w:r>
        <w:rPr>
          <w:rFonts w:ascii="Times New Roman" w:eastAsia="Times New Roman" w:hAnsi="Times New Roman"/>
          <w:sz w:val="20"/>
          <w:szCs w:val="20"/>
          <w:lang w:eastAsia="uk-UA"/>
        </w:rPr>
        <w:t>п</w:t>
      </w:r>
      <w:r w:rsidRPr="00F358F7">
        <w:rPr>
          <w:rFonts w:ascii="Times New Roman" w:eastAsia="Times New Roman" w:hAnsi="Times New Roman"/>
          <w:sz w:val="20"/>
          <w:szCs w:val="20"/>
          <w:lang w:eastAsia="uk-UA"/>
        </w:rPr>
        <w:t xml:space="preserve">остачальником. Постачальник зобов’язується надавати компенсацію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за недотримання показників комерційної якості надання послуг </w:t>
      </w:r>
      <w:r>
        <w:rPr>
          <w:rFonts w:ascii="Times New Roman" w:eastAsia="Times New Roman" w:hAnsi="Times New Roman"/>
          <w:sz w:val="20"/>
          <w:szCs w:val="20"/>
          <w:lang w:eastAsia="uk-UA"/>
        </w:rPr>
        <w:t>п</w:t>
      </w:r>
      <w:r w:rsidRPr="00F358F7">
        <w:rPr>
          <w:rFonts w:ascii="Times New Roman" w:eastAsia="Times New Roman" w:hAnsi="Times New Roman"/>
          <w:sz w:val="20"/>
          <w:szCs w:val="20"/>
          <w:lang w:eastAsia="uk-UA"/>
        </w:rPr>
        <w:t xml:space="preserve">остачальником у порядку, затвердженому Регулятором, </w:t>
      </w:r>
      <w:r>
        <w:rPr>
          <w:rFonts w:ascii="Times New Roman" w:eastAsia="Times New Roman" w:hAnsi="Times New Roman"/>
          <w:sz w:val="20"/>
          <w:szCs w:val="20"/>
          <w:lang w:eastAsia="uk-UA"/>
        </w:rPr>
        <w:t xml:space="preserve">та </w:t>
      </w:r>
      <w:r w:rsidRPr="00F358F7">
        <w:rPr>
          <w:rFonts w:ascii="Times New Roman" w:eastAsia="Times New Roman" w:hAnsi="Times New Roman"/>
          <w:sz w:val="20"/>
          <w:szCs w:val="20"/>
          <w:lang w:eastAsia="uk-UA"/>
        </w:rPr>
        <w:t>опублік</w:t>
      </w:r>
      <w:r>
        <w:rPr>
          <w:rFonts w:ascii="Times New Roman" w:eastAsia="Times New Roman" w:hAnsi="Times New Roman"/>
          <w:sz w:val="20"/>
          <w:szCs w:val="20"/>
          <w:lang w:eastAsia="uk-UA"/>
        </w:rPr>
        <w:t>увати</w:t>
      </w:r>
      <w:r w:rsidRPr="00F358F7">
        <w:rPr>
          <w:rFonts w:ascii="Times New Roman" w:eastAsia="Times New Roman" w:hAnsi="Times New Roman"/>
          <w:sz w:val="20"/>
          <w:szCs w:val="20"/>
          <w:lang w:eastAsia="uk-UA"/>
        </w:rPr>
        <w:t xml:space="preserve"> на своєму офіційному </w:t>
      </w:r>
      <w:proofErr w:type="spellStart"/>
      <w:r w:rsidRPr="00F358F7">
        <w:rPr>
          <w:rFonts w:ascii="Times New Roman" w:eastAsia="Times New Roman" w:hAnsi="Times New Roman"/>
          <w:sz w:val="20"/>
          <w:szCs w:val="20"/>
          <w:lang w:eastAsia="uk-UA"/>
        </w:rPr>
        <w:t>вебсайті</w:t>
      </w:r>
      <w:proofErr w:type="spellEnd"/>
      <w:r w:rsidRPr="00F358F7">
        <w:rPr>
          <w:rFonts w:ascii="Times New Roman" w:eastAsia="Times New Roman" w:hAnsi="Times New Roman"/>
          <w:sz w:val="20"/>
          <w:szCs w:val="20"/>
          <w:lang w:eastAsia="uk-UA"/>
        </w:rPr>
        <w:t xml:space="preserve"> порядок надання компенсацій та їх розміри.</w:t>
      </w:r>
    </w:p>
    <w:p w14:paraId="44EDCAE8" w14:textId="77777777" w:rsidR="00316EC5" w:rsidRPr="00171A09" w:rsidRDefault="00316EC5" w:rsidP="00171A09">
      <w:pPr>
        <w:spacing w:after="0" w:line="240" w:lineRule="auto"/>
        <w:jc w:val="both"/>
        <w:rPr>
          <w:rFonts w:ascii="Times New Roman" w:hAnsi="Times New Roman"/>
          <w:sz w:val="24"/>
          <w:szCs w:val="24"/>
        </w:rPr>
      </w:pPr>
    </w:p>
    <w:sectPr w:rsidR="00316EC5" w:rsidRPr="00171A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92"/>
    <w:rsid w:val="00051452"/>
    <w:rsid w:val="00095642"/>
    <w:rsid w:val="00171A09"/>
    <w:rsid w:val="002552B0"/>
    <w:rsid w:val="002A3C1B"/>
    <w:rsid w:val="002C44C2"/>
    <w:rsid w:val="002D524A"/>
    <w:rsid w:val="003130BE"/>
    <w:rsid w:val="00316EC5"/>
    <w:rsid w:val="00327A8E"/>
    <w:rsid w:val="00441F99"/>
    <w:rsid w:val="004860C1"/>
    <w:rsid w:val="004A1C9B"/>
    <w:rsid w:val="0051430B"/>
    <w:rsid w:val="005532B0"/>
    <w:rsid w:val="00644B7F"/>
    <w:rsid w:val="00700170"/>
    <w:rsid w:val="007F461B"/>
    <w:rsid w:val="00850EF3"/>
    <w:rsid w:val="00872366"/>
    <w:rsid w:val="008D7092"/>
    <w:rsid w:val="009C5898"/>
    <w:rsid w:val="00A46FA5"/>
    <w:rsid w:val="00B25443"/>
    <w:rsid w:val="00B51C81"/>
    <w:rsid w:val="00C94433"/>
    <w:rsid w:val="00F23D01"/>
    <w:rsid w:val="00F30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 w:type="character" w:customStyle="1" w:styleId="h-hidden">
    <w:name w:val="h-hidden"/>
    <w:basedOn w:val="a0"/>
    <w:rsid w:val="004A1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 w:type="character" w:customStyle="1" w:styleId="h-hidden">
    <w:name w:val="h-hidden"/>
    <w:basedOn w:val="a0"/>
    <w:rsid w:val="004A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gov.ua/?id=160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rc.gov.ua/?id=15953" TargetMode="External"/><Relationship Id="rId5" Type="http://schemas.openxmlformats.org/officeDocument/2006/relationships/hyperlink" Target="https://www.nerc.gov.ua/?id=15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1584</Words>
  <Characters>9033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Dnipro-03</cp:lastModifiedBy>
  <cp:revision>2</cp:revision>
  <cp:lastPrinted>2021-12-06T06:12:00Z</cp:lastPrinted>
  <dcterms:created xsi:type="dcterms:W3CDTF">2021-12-08T06:48:00Z</dcterms:created>
  <dcterms:modified xsi:type="dcterms:W3CDTF">2021-12-08T06:48:00Z</dcterms:modified>
</cp:coreProperties>
</file>